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2A9C5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第二十届“挑战杯”校内选拔赛各学院推报作品名额分配表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含合肥校区、宣城校区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）</w:t>
      </w:r>
    </w:p>
    <w:tbl>
      <w:tblPr>
        <w:tblStyle w:val="3"/>
        <w:tblpPr w:leftFromText="180" w:rightFromText="180" w:vertAnchor="text" w:horzAnchor="page" w:tblpX="1347" w:tblpY="191"/>
        <w:tblOverlap w:val="never"/>
        <w:tblW w:w="9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5272"/>
        <w:gridCol w:w="2721"/>
      </w:tblGrid>
      <w:tr w14:paraId="6A0B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26" w:type="dxa"/>
            <w:vAlign w:val="center"/>
          </w:tcPr>
          <w:p w14:paraId="5FC2CD68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272" w:type="dxa"/>
            <w:vAlign w:val="center"/>
          </w:tcPr>
          <w:p w14:paraId="73E51976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2721" w:type="dxa"/>
            <w:vAlign w:val="center"/>
          </w:tcPr>
          <w:p w14:paraId="38501E6A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推报数量（件）</w:t>
            </w:r>
          </w:p>
        </w:tc>
      </w:tr>
      <w:tr w14:paraId="4D26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5E93B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72" w:type="dxa"/>
            <w:vAlign w:val="center"/>
          </w:tcPr>
          <w:p w14:paraId="5BF7B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机械工程学院</w:t>
            </w:r>
          </w:p>
        </w:tc>
        <w:tc>
          <w:tcPr>
            <w:tcW w:w="2721" w:type="dxa"/>
            <w:vAlign w:val="center"/>
          </w:tcPr>
          <w:p w14:paraId="499C8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12</w:t>
            </w:r>
          </w:p>
        </w:tc>
      </w:tr>
      <w:tr w14:paraId="7353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2BE27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72" w:type="dxa"/>
            <w:vAlign w:val="center"/>
          </w:tcPr>
          <w:p w14:paraId="46AD5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材料科学与工程学院</w:t>
            </w:r>
          </w:p>
        </w:tc>
        <w:tc>
          <w:tcPr>
            <w:tcW w:w="2721" w:type="dxa"/>
            <w:vAlign w:val="center"/>
          </w:tcPr>
          <w:p w14:paraId="129A0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88C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4BE3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272" w:type="dxa"/>
            <w:vAlign w:val="center"/>
          </w:tcPr>
          <w:p w14:paraId="66503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电气与自动化工程学院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22C0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12</w:t>
            </w:r>
          </w:p>
        </w:tc>
      </w:tr>
      <w:tr w14:paraId="02B7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466E5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72" w:type="dxa"/>
            <w:vAlign w:val="center"/>
          </w:tcPr>
          <w:p w14:paraId="09BB2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计算机与信息学院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228C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12</w:t>
            </w:r>
          </w:p>
        </w:tc>
      </w:tr>
      <w:tr w14:paraId="6515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254B6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272" w:type="dxa"/>
            <w:vAlign w:val="center"/>
          </w:tcPr>
          <w:p w14:paraId="47500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土木与水利工程学院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E319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35FFA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59E6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272" w:type="dxa"/>
            <w:vAlign w:val="center"/>
          </w:tcPr>
          <w:p w14:paraId="128F1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化学与化工学院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3904C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701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28983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272" w:type="dxa"/>
            <w:vAlign w:val="center"/>
          </w:tcPr>
          <w:p w14:paraId="7EDD8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1F9B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5CE4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58535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272" w:type="dxa"/>
            <w:vAlign w:val="center"/>
          </w:tcPr>
          <w:p w14:paraId="5F715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经济学院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89A4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1B0E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1F6D5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272" w:type="dxa"/>
            <w:vAlign w:val="center"/>
          </w:tcPr>
          <w:p w14:paraId="7E4D2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文法学院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426C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4794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054F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272" w:type="dxa"/>
            <w:vAlign w:val="center"/>
          </w:tcPr>
          <w:p w14:paraId="0E1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外国语学院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0CE0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4133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749E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272" w:type="dxa"/>
            <w:vAlign w:val="center"/>
          </w:tcPr>
          <w:p w14:paraId="09990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管理与智能科学学院（智能商学院）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3E1A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5BE81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4CA2E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272" w:type="dxa"/>
            <w:vAlign w:val="center"/>
          </w:tcPr>
          <w:p w14:paraId="4A3B0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仪器科学与光电工程学院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8142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48FD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4CC6E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272" w:type="dxa"/>
            <w:vAlign w:val="center"/>
          </w:tcPr>
          <w:p w14:paraId="527C4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建筑与艺术学院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D350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1551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6011B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272" w:type="dxa"/>
            <w:vAlign w:val="center"/>
          </w:tcPr>
          <w:p w14:paraId="11DDB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资源与环境工程学院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2FCB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73E3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21180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272" w:type="dxa"/>
            <w:vAlign w:val="center"/>
          </w:tcPr>
          <w:p w14:paraId="66092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食品与生物工程学院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61BB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23889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B49F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272" w:type="dxa"/>
            <w:vAlign w:val="center"/>
          </w:tcPr>
          <w:p w14:paraId="6D9BE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数学学院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20DE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2D9F4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7D88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272" w:type="dxa"/>
            <w:vAlign w:val="center"/>
          </w:tcPr>
          <w:p w14:paraId="61CB6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微电子学院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2EC12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20CD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6DEB5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272" w:type="dxa"/>
            <w:vAlign w:val="center"/>
          </w:tcPr>
          <w:p w14:paraId="0AB4B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物理学院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9161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41CE2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24B50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272" w:type="dxa"/>
            <w:vAlign w:val="center"/>
          </w:tcPr>
          <w:p w14:paraId="41005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汽车与交通工程学院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B906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3275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19D52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272" w:type="dxa"/>
            <w:vAlign w:val="center"/>
          </w:tcPr>
          <w:p w14:paraId="24011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智能软件工程学院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F86B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68EC6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6324B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5272" w:type="dxa"/>
            <w:vAlign w:val="center"/>
          </w:tcPr>
          <w:p w14:paraId="0268C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卓越工程师学院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392C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06A32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7389D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5272" w:type="dxa"/>
            <w:vAlign w:val="center"/>
          </w:tcPr>
          <w:p w14:paraId="08A1B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集成电路创新学院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5AB5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0226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6" w:type="dxa"/>
            <w:vAlign w:val="center"/>
          </w:tcPr>
          <w:p w14:paraId="2E5AB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5272" w:type="dxa"/>
            <w:vAlign w:val="center"/>
          </w:tcPr>
          <w:p w14:paraId="6F3E2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人工智能创新学院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EE97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1E04B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26" w:type="dxa"/>
            <w:vAlign w:val="center"/>
          </w:tcPr>
          <w:p w14:paraId="4A611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5272" w:type="dxa"/>
            <w:vAlign w:val="center"/>
          </w:tcPr>
          <w:p w14:paraId="41095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聚变科学与工程学院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F7AF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bookmarkEnd w:id="0"/>
    </w:tbl>
    <w:p w14:paraId="217FD789"/>
    <w:sectPr>
      <w:pgSz w:w="11906" w:h="16838"/>
      <w:pgMar w:top="1361" w:right="1701" w:bottom="1361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mNzdiNGVlYjJhMTRlNTAxMWY5M2FiMTU0N2MifQ=="/>
  </w:docVars>
  <w:rsids>
    <w:rsidRoot w:val="00172A27"/>
    <w:rsid w:val="074E2BC3"/>
    <w:rsid w:val="179C0ECD"/>
    <w:rsid w:val="1873757B"/>
    <w:rsid w:val="4C2B52A5"/>
    <w:rsid w:val="666B3D68"/>
    <w:rsid w:val="76A455FE"/>
    <w:rsid w:val="7AFB1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280</Words>
  <Characters>300</Characters>
  <TotalTime>35</TotalTime>
  <ScaleCrop>false</ScaleCrop>
  <LinksUpToDate>false</LinksUpToDate>
  <CharactersWithSpaces>300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2026-10-08T17:11:00Z</dcterms:created>
  <dc:creator>zijie</dc:creator>
  <cp:lastModifiedBy>！</cp:lastModifiedBy>
  <dcterms:modified xsi:type="dcterms:W3CDTF">2026-10-09T09:24:12Z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7A875448EA1744228A350C722E0E07A6_11</vt:lpwstr>
  </property>
  <property fmtid="{D5CDD505-2E9C-101B-9397-08002B2CF9AE}" pid="4" name="KSOTemplateDocerSaveRecord">
    <vt:lpwstr>eyJoZGlkIjoiZTEzNDIxMWZhYzUxOGMzN2JjOTEzMzRlNWY5OWExNTEiLCJ1c2VySWQiOiIzODM4OTU4MjYifQ==</vt:lpwstr>
  </property>
</Properties>
</file>