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6C1AC">
      <w:pPr>
        <w:pStyle w:val="13"/>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黑体" w:cs="黑体"/>
          <w:b w:val="0"/>
          <w:bCs/>
          <w:color w:val="222222"/>
          <w:sz w:val="36"/>
          <w:szCs w:val="36"/>
        </w:rPr>
      </w:pPr>
      <w:r>
        <w:rPr>
          <w:rFonts w:hint="eastAsia" w:ascii="Times New Roman" w:hAnsi="Times New Roman" w:eastAsia="黑体" w:cs="黑体"/>
          <w:b w:val="0"/>
          <w:bCs/>
          <w:color w:val="222222"/>
          <w:sz w:val="36"/>
          <w:szCs w:val="36"/>
        </w:rPr>
        <w:t>合肥工业大学2026年大学生暑期“三下乡”社会实践优秀成果、先进典型申报条件</w:t>
      </w:r>
    </w:p>
    <w:p w14:paraId="6F7B829D">
      <w:pPr>
        <w:pStyle w:val="13"/>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黑体" w:cs="黑体"/>
          <w:b w:val="0"/>
          <w:bCs/>
          <w:color w:val="222222"/>
          <w:sz w:val="36"/>
          <w:szCs w:val="36"/>
        </w:rPr>
      </w:pPr>
    </w:p>
    <w:p w14:paraId="684CBEFD">
      <w:pPr>
        <w:pStyle w:val="13"/>
        <w:keepNext w:val="0"/>
        <w:keepLines w:val="0"/>
        <w:pageBreakBefore w:val="0"/>
        <w:kinsoku/>
        <w:wordWrap/>
        <w:overflowPunct/>
        <w:topLinePunct w:val="0"/>
        <w:autoSpaceDE/>
        <w:autoSpaceDN/>
        <w:bidi w:val="0"/>
        <w:adjustRightInd/>
        <w:snapToGrid/>
        <w:spacing w:after="0" w:line="560" w:lineRule="exact"/>
        <w:jc w:val="both"/>
        <w:textAlignment w:val="auto"/>
        <w:rPr>
          <w:rFonts w:hint="default"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一、优秀成果申报条件</w:t>
      </w:r>
    </w:p>
    <w:p w14:paraId="35C54760">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rPr>
      </w:pPr>
      <w:r>
        <w:rPr>
          <w:rFonts w:hint="eastAsia" w:ascii="Times New Roman" w:hAnsi="Times New Roman" w:eastAsia="仿宋_GB2312" w:cs="仿宋_GB2312"/>
          <w:b/>
          <w:color w:val="222222"/>
          <w:sz w:val="30"/>
          <w:szCs w:val="30"/>
          <w:lang w:eastAsia="zh-CN"/>
        </w:rPr>
        <w:t>（</w:t>
      </w:r>
      <w:r>
        <w:rPr>
          <w:rFonts w:hint="eastAsia" w:ascii="Times New Roman" w:hAnsi="Times New Roman" w:eastAsia="仿宋_GB2312" w:cs="仿宋_GB2312"/>
          <w:b/>
          <w:color w:val="222222"/>
          <w:sz w:val="30"/>
          <w:szCs w:val="30"/>
        </w:rPr>
        <w:t>一</w:t>
      </w:r>
      <w:r>
        <w:rPr>
          <w:rFonts w:hint="eastAsia" w:ascii="Times New Roman" w:hAnsi="Times New Roman" w:eastAsia="仿宋_GB2312" w:cs="仿宋_GB2312"/>
          <w:b/>
          <w:color w:val="222222"/>
          <w:sz w:val="30"/>
          <w:szCs w:val="30"/>
          <w:lang w:eastAsia="zh-CN"/>
        </w:rPr>
        <w:t>）</w:t>
      </w:r>
      <w:r>
        <w:rPr>
          <w:rFonts w:hint="eastAsia" w:ascii="Times New Roman" w:hAnsi="Times New Roman" w:eastAsia="仿宋_GB2312" w:cs="仿宋_GB2312"/>
          <w:b/>
          <w:color w:val="222222"/>
          <w:sz w:val="30"/>
          <w:szCs w:val="30"/>
        </w:rPr>
        <w:t>优秀实践调研报告</w:t>
      </w:r>
    </w:p>
    <w:p w14:paraId="708B665A">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color w:val="000000" w:themeColor="text1"/>
          <w:sz w:val="30"/>
          <w:szCs w:val="30"/>
          <w:highlight w:val="none"/>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Arial"/>
          <w:color w:val="000000" w:themeColor="text1"/>
          <w:sz w:val="30"/>
          <w:szCs w:val="30"/>
          <w:highlight w:val="none"/>
        </w:rPr>
        <w:t>调研报告</w:t>
      </w:r>
      <w:r>
        <w:rPr>
          <w:rFonts w:hint="eastAsia" w:ascii="Times New Roman" w:hAnsi="Times New Roman" w:eastAsia="仿宋_GB2312" w:cs="Arial"/>
          <w:color w:val="000000" w:themeColor="text1"/>
          <w:sz w:val="30"/>
          <w:szCs w:val="30"/>
          <w:highlight w:val="none"/>
          <w:lang w:val="en-US" w:eastAsia="zh-CN"/>
        </w:rPr>
        <w:t>应</w:t>
      </w:r>
      <w:r>
        <w:rPr>
          <w:rFonts w:hint="eastAsia" w:ascii="Times New Roman" w:hAnsi="Times New Roman" w:eastAsia="仿宋_GB2312" w:cs="Arial"/>
          <w:color w:val="000000" w:themeColor="text1"/>
          <w:sz w:val="30"/>
          <w:szCs w:val="30"/>
          <w:highlight w:val="none"/>
        </w:rPr>
        <w:t>紧扣主题，坚持真实客观原则，以实地走访、访谈座谈、问卷调研、案例收集、文献梳理等一手资料为基本依据</w:t>
      </w:r>
      <w:r>
        <w:rPr>
          <w:rFonts w:hint="eastAsia" w:ascii="Times New Roman" w:hAnsi="Times New Roman" w:eastAsia="仿宋_GB2312" w:cs="Arial"/>
          <w:color w:val="000000" w:themeColor="text1"/>
          <w:sz w:val="30"/>
          <w:szCs w:val="30"/>
          <w:highlight w:val="none"/>
          <w:lang w:eastAsia="zh-CN"/>
        </w:rPr>
        <w:t>，</w:t>
      </w:r>
      <w:r>
        <w:rPr>
          <w:rFonts w:hint="eastAsia" w:ascii="Times New Roman" w:hAnsi="Times New Roman" w:eastAsia="仿宋_GB2312" w:cs="Arial"/>
          <w:color w:val="000000" w:themeColor="text1"/>
          <w:sz w:val="30"/>
          <w:szCs w:val="30"/>
          <w:highlight w:val="none"/>
        </w:rPr>
        <w:t>观点明确，调查科学，分析全面，逻辑严密，数据可靠，具有较强的创新性和实践性，具有一定的学术价值和实践意义。</w:t>
      </w:r>
      <w:bookmarkStart w:id="20" w:name="_GoBack"/>
      <w:bookmarkEnd w:id="20"/>
    </w:p>
    <w:p w14:paraId="60415994">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color w:val="222222"/>
          <w:sz w:val="30"/>
          <w:szCs w:val="30"/>
          <w:highlight w:val="none"/>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Arial"/>
          <w:color w:val="000000" w:themeColor="text1"/>
          <w:sz w:val="30"/>
          <w:szCs w:val="30"/>
          <w:highlight w:val="none"/>
          <w:lang w:val="en-US" w:eastAsia="zh-CN"/>
        </w:rPr>
        <w:t>报告内容宜涵盖</w:t>
      </w:r>
      <w:r>
        <w:rPr>
          <w:rFonts w:hint="eastAsia" w:ascii="Times New Roman" w:hAnsi="Times New Roman" w:eastAsia="仿宋_GB2312" w:cs="Arial"/>
          <w:color w:val="000000" w:themeColor="text1"/>
          <w:sz w:val="30"/>
          <w:szCs w:val="30"/>
          <w:highlight w:val="none"/>
        </w:rPr>
        <w:t>调研背景、现实状况、原因分析、结论建议等部分，逻辑严谨，结构合理，引用标注符合规范，可根据实际需要适当辅以图表。每篇报告</w:t>
      </w:r>
      <w:r>
        <w:rPr>
          <w:rFonts w:hint="eastAsia" w:ascii="Times New Roman" w:hAnsi="Times New Roman" w:eastAsia="仿宋_GB2312" w:cs="Arial"/>
          <w:color w:val="000000" w:themeColor="text1"/>
          <w:sz w:val="30"/>
          <w:szCs w:val="30"/>
          <w:highlight w:val="none"/>
          <w:lang w:val="en-US" w:eastAsia="zh-CN"/>
        </w:rPr>
        <w:t>正文</w:t>
      </w:r>
      <w:r>
        <w:rPr>
          <w:rFonts w:hint="eastAsia" w:ascii="Times New Roman" w:hAnsi="Times New Roman" w:eastAsia="仿宋_GB2312" w:cs="Arial"/>
          <w:color w:val="000000" w:themeColor="text1"/>
          <w:sz w:val="30"/>
          <w:szCs w:val="30"/>
          <w:highlight w:val="none"/>
        </w:rPr>
        <w:t>字数不超过</w:t>
      </w:r>
      <w:r>
        <w:rPr>
          <w:rFonts w:hint="eastAsia" w:ascii="Times New Roman" w:hAnsi="Times New Roman" w:eastAsia="仿宋_GB2312" w:cs="Arial"/>
          <w:color w:val="000000" w:themeColor="text1"/>
          <w:sz w:val="30"/>
          <w:szCs w:val="30"/>
          <w:highlight w:val="none"/>
          <w:lang w:val="en-US" w:eastAsia="zh-CN"/>
        </w:rPr>
        <w:t>5000</w:t>
      </w:r>
      <w:r>
        <w:rPr>
          <w:rFonts w:hint="eastAsia" w:ascii="Times New Roman" w:hAnsi="Times New Roman" w:eastAsia="仿宋_GB2312" w:cs="Arial"/>
          <w:color w:val="000000" w:themeColor="text1"/>
          <w:sz w:val="30"/>
          <w:szCs w:val="30"/>
          <w:highlight w:val="none"/>
        </w:rPr>
        <w:t>字，</w:t>
      </w:r>
      <w:r>
        <w:rPr>
          <w:rFonts w:hint="eastAsia" w:ascii="Times New Roman" w:hAnsi="Times New Roman" w:eastAsia="仿宋_GB2312" w:cs="仿宋_GB2312"/>
          <w:b w:val="0"/>
          <w:bCs/>
          <w:color w:val="000000" w:themeColor="text1"/>
          <w:sz w:val="30"/>
          <w:szCs w:val="30"/>
          <w:highlight w:val="none"/>
          <w:lang w:val="en-US" w:eastAsia="zh-CN"/>
        </w:rPr>
        <w:t>调研报告模板见附件一，具体内容根据各实践团队进行调整。</w:t>
      </w:r>
    </w:p>
    <w:p w14:paraId="3C14D202">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b w:val="0"/>
          <w:bCs w:val="0"/>
          <w:color w:val="222222"/>
          <w:sz w:val="30"/>
          <w:szCs w:val="30"/>
          <w:highlight w:val="none"/>
          <w:lang w:val="en-US"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申报者需提交</w:t>
      </w:r>
      <w:r>
        <w:rPr>
          <w:rFonts w:hint="eastAsia" w:ascii="Times New Roman" w:hAnsi="Times New Roman" w:eastAsia="仿宋_GB2312" w:cs="Arial"/>
          <w:b w:val="0"/>
          <w:bCs w:val="0"/>
          <w:color w:val="000000" w:themeColor="text1"/>
          <w:sz w:val="30"/>
          <w:szCs w:val="30"/>
          <w:highlight w:val="none"/>
        </w:rPr>
        <w:t>调研报告</w:t>
      </w:r>
      <w:r>
        <w:rPr>
          <w:rFonts w:hint="eastAsia" w:ascii="Times New Roman" w:hAnsi="Times New Roman" w:eastAsia="仿宋_GB2312" w:cs="Arial"/>
          <w:b w:val="0"/>
          <w:bCs w:val="0"/>
          <w:color w:val="000000" w:themeColor="text1"/>
          <w:sz w:val="30"/>
          <w:szCs w:val="30"/>
          <w:highlight w:val="none"/>
          <w:lang w:eastAsia="zh-CN"/>
        </w:rPr>
        <w:t>、</w:t>
      </w:r>
      <w:r>
        <w:rPr>
          <w:rFonts w:hint="eastAsia" w:ascii="Times New Roman" w:hAnsi="Times New Roman" w:eastAsia="仿宋_GB2312" w:cs="Arial"/>
          <w:b w:val="0"/>
          <w:bCs w:val="0"/>
          <w:color w:val="000000" w:themeColor="text1"/>
          <w:sz w:val="30"/>
          <w:szCs w:val="30"/>
          <w:highlight w:val="none"/>
          <w:lang w:val="en-US" w:eastAsia="zh-CN"/>
        </w:rPr>
        <w:t>查重报告、AIGC检测报告、实践照片3—5张、申报表、汇总表，电子版、纸质版</w:t>
      </w:r>
      <w:r>
        <w:rPr>
          <w:rFonts w:hint="eastAsia" w:ascii="Times New Roman" w:hAnsi="Times New Roman" w:eastAsia="仿宋_GB2312" w:cs="Arial"/>
          <w:b w:val="0"/>
          <w:bCs w:val="0"/>
          <w:color w:val="000000" w:themeColor="text1"/>
          <w:sz w:val="30"/>
          <w:szCs w:val="30"/>
        </w:rPr>
        <w:t>各1份</w:t>
      </w:r>
      <w:r>
        <w:rPr>
          <w:rFonts w:hint="eastAsia" w:ascii="Times New Roman" w:hAnsi="Times New Roman" w:eastAsia="仿宋_GB2312" w:cs="Arial"/>
          <w:b w:val="0"/>
          <w:bCs w:val="0"/>
          <w:color w:val="000000" w:themeColor="text1"/>
          <w:sz w:val="30"/>
          <w:szCs w:val="30"/>
          <w:lang w:eastAsia="zh-CN"/>
        </w:rPr>
        <w:t>。</w:t>
      </w:r>
    </w:p>
    <w:p w14:paraId="16323115">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（二）优秀论文</w:t>
      </w:r>
    </w:p>
    <w:p w14:paraId="40A3502F">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val="0"/>
          <w:bCs/>
          <w:color w:val="222222"/>
          <w:sz w:val="30"/>
          <w:szCs w:val="30"/>
          <w:highlight w:val="none"/>
          <w:lang w:val="en-US" w:eastAsia="zh-CN"/>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仿宋_GB2312"/>
          <w:b w:val="0"/>
          <w:bCs/>
          <w:color w:val="000000" w:themeColor="text1"/>
          <w:sz w:val="30"/>
          <w:szCs w:val="30"/>
          <w:highlight w:val="none"/>
          <w:lang w:val="en-US" w:eastAsia="zh-CN"/>
        </w:rPr>
        <w:t>基于社会实践开展的学术性研究成果，应具有明确的研究问题、科学的研究方法、严谨的数据分析和独到的学术见解。论文结构应包括摘要、关键词、引言、研究方法、结果与分析、讨论、结论、参考文献等部分。要求突出学术性、创新性和科学性，符合学术论文写作规范。</w:t>
      </w:r>
    </w:p>
    <w:p w14:paraId="24B46C1E">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val="0"/>
          <w:bCs/>
          <w:color w:val="222222"/>
          <w:sz w:val="30"/>
          <w:szCs w:val="30"/>
          <w:highlight w:val="none"/>
          <w:lang w:val="en-US" w:eastAsia="zh-CN"/>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仿宋_GB2312"/>
          <w:b w:val="0"/>
          <w:bCs/>
          <w:color w:val="000000" w:themeColor="text1"/>
          <w:sz w:val="30"/>
          <w:szCs w:val="30"/>
          <w:highlight w:val="none"/>
          <w:lang w:val="en-US" w:eastAsia="zh-CN"/>
        </w:rPr>
        <w:t>字数不少于8000字，不超过15000字。论文模板见附件二，实际投稿可参考各期刊投稿要求。</w:t>
      </w:r>
    </w:p>
    <w:p w14:paraId="53E3630C">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b w:val="0"/>
          <w:bCs w:val="0"/>
          <w:color w:val="222222"/>
          <w:sz w:val="30"/>
          <w:szCs w:val="30"/>
          <w:lang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申报者需提交</w:t>
      </w:r>
      <w:r>
        <w:rPr>
          <w:rFonts w:hint="eastAsia" w:ascii="Times New Roman" w:hAnsi="Times New Roman" w:eastAsia="仿宋_GB2312" w:cs="Arial"/>
          <w:b w:val="0"/>
          <w:bCs w:val="0"/>
          <w:color w:val="000000" w:themeColor="text1"/>
          <w:sz w:val="30"/>
          <w:szCs w:val="30"/>
          <w:lang w:val="en-US" w:eastAsia="zh-CN"/>
        </w:rPr>
        <w:t>论文</w:t>
      </w:r>
      <w:r>
        <w:rPr>
          <w:rFonts w:hint="eastAsia" w:ascii="Times New Roman" w:hAnsi="Times New Roman" w:eastAsia="仿宋_GB2312" w:cs="Arial"/>
          <w:b w:val="0"/>
          <w:bCs w:val="0"/>
          <w:color w:val="000000" w:themeColor="text1"/>
          <w:sz w:val="30"/>
          <w:szCs w:val="30"/>
          <w:highlight w:val="none"/>
          <w:lang w:eastAsia="zh-CN"/>
        </w:rPr>
        <w:t>、</w:t>
      </w:r>
      <w:r>
        <w:rPr>
          <w:rFonts w:hint="eastAsia" w:ascii="Times New Roman" w:hAnsi="Times New Roman" w:eastAsia="仿宋_GB2312" w:cs="Arial"/>
          <w:b w:val="0"/>
          <w:bCs w:val="0"/>
          <w:color w:val="000000" w:themeColor="text1"/>
          <w:sz w:val="30"/>
          <w:szCs w:val="30"/>
          <w:highlight w:val="none"/>
          <w:lang w:val="en-US" w:eastAsia="zh-CN"/>
        </w:rPr>
        <w:t>查重报告、AIGC检测报告、申报表、汇总表，电子版、纸质版</w:t>
      </w:r>
      <w:r>
        <w:rPr>
          <w:rFonts w:hint="eastAsia" w:ascii="Times New Roman" w:hAnsi="Times New Roman" w:eastAsia="仿宋_GB2312" w:cs="Arial"/>
          <w:b w:val="0"/>
          <w:bCs w:val="0"/>
          <w:color w:val="000000" w:themeColor="text1"/>
          <w:sz w:val="30"/>
          <w:szCs w:val="30"/>
        </w:rPr>
        <w:t>各1份</w:t>
      </w:r>
      <w:r>
        <w:rPr>
          <w:rFonts w:hint="eastAsia" w:ascii="Times New Roman" w:hAnsi="Times New Roman" w:eastAsia="仿宋_GB2312" w:cs="Arial"/>
          <w:b w:val="0"/>
          <w:bCs w:val="0"/>
          <w:color w:val="000000" w:themeColor="text1"/>
          <w:sz w:val="30"/>
          <w:szCs w:val="30"/>
          <w:lang w:eastAsia="zh-CN"/>
        </w:rPr>
        <w:t>。</w:t>
      </w:r>
    </w:p>
    <w:p w14:paraId="657DA669">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default"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（三）</w:t>
      </w:r>
      <w:r>
        <w:rPr>
          <w:rFonts w:hint="default" w:ascii="Times New Roman" w:hAnsi="Times New Roman" w:eastAsia="仿宋_GB2312" w:cs="仿宋_GB2312"/>
          <w:b/>
          <w:color w:val="222222"/>
          <w:sz w:val="30"/>
          <w:szCs w:val="30"/>
          <w:lang w:val="en-US" w:eastAsia="zh-CN"/>
        </w:rPr>
        <w:t>优秀</w:t>
      </w:r>
      <w:r>
        <w:rPr>
          <w:rFonts w:hint="eastAsia" w:ascii="Times New Roman" w:hAnsi="Times New Roman" w:eastAsia="仿宋_GB2312" w:cs="仿宋_GB2312"/>
          <w:b/>
          <w:color w:val="222222"/>
          <w:sz w:val="30"/>
          <w:szCs w:val="30"/>
          <w:lang w:val="en-US" w:eastAsia="zh-CN"/>
        </w:rPr>
        <w:t>咨政</w:t>
      </w:r>
      <w:r>
        <w:rPr>
          <w:rFonts w:hint="default" w:ascii="Times New Roman" w:hAnsi="Times New Roman" w:eastAsia="仿宋_GB2312" w:cs="仿宋_GB2312"/>
          <w:b/>
          <w:color w:val="222222"/>
          <w:sz w:val="30"/>
          <w:szCs w:val="30"/>
          <w:lang w:val="en-US" w:eastAsia="zh-CN"/>
        </w:rPr>
        <w:t>报告</w:t>
      </w:r>
    </w:p>
    <w:p w14:paraId="26C00101">
      <w:pPr>
        <w:pStyle w:val="13"/>
        <w:keepNext w:val="0"/>
        <w:keepLines w:val="0"/>
        <w:pageBreakBefore w:val="0"/>
        <w:kinsoku/>
        <w:wordWrap/>
        <w:overflowPunct/>
        <w:topLinePunct w:val="0"/>
        <w:autoSpaceDE/>
        <w:autoSpaceDN/>
        <w:bidi w:val="0"/>
        <w:adjustRightInd/>
        <w:snapToGrid/>
        <w:spacing w:after="0" w:line="560" w:lineRule="exact"/>
        <w:ind w:firstLine="602" w:firstLineChars="200"/>
        <w:textAlignment w:val="auto"/>
        <w:rPr>
          <w:rFonts w:hint="default" w:ascii="Times New Roman" w:hAnsi="Times New Roman" w:eastAsia="仿宋_GB2312" w:cs="Arial"/>
          <w:color w:val="000000" w:themeColor="text1"/>
          <w:sz w:val="30"/>
          <w:szCs w:val="30"/>
          <w:lang w:val="en-US" w:eastAsia="zh-CN"/>
        </w:rPr>
      </w:pPr>
      <w:r>
        <w:rPr>
          <w:rFonts w:hint="eastAsia" w:ascii="楷体" w:hAnsi="楷体" w:eastAsia="楷体" w:cs="楷体"/>
          <w:b/>
          <w:color w:val="222222"/>
          <w:sz w:val="30"/>
          <w:szCs w:val="30"/>
          <w:highlight w:val="none"/>
          <w:lang w:val="en-US" w:eastAsia="zh-CN"/>
        </w:rPr>
        <w:t>内容要求：</w:t>
      </w:r>
      <w:r>
        <w:rPr>
          <w:rFonts w:hint="default" w:ascii="Times New Roman" w:hAnsi="Times New Roman" w:eastAsia="仿宋_GB2312" w:cs="Arial"/>
          <w:color w:val="000000" w:themeColor="text1"/>
          <w:sz w:val="30"/>
          <w:szCs w:val="30"/>
          <w:lang w:val="en-US" w:eastAsia="zh-CN"/>
        </w:rPr>
        <w:t>针对实践过程中发现的经济社会发展热点、难点问题，向政府部门或相关单位</w:t>
      </w:r>
      <w:r>
        <w:rPr>
          <w:rFonts w:hint="eastAsia" w:ascii="Times New Roman" w:hAnsi="Times New Roman" w:eastAsia="仿宋_GB2312" w:cs="Arial"/>
          <w:color w:val="000000" w:themeColor="text1"/>
          <w:sz w:val="30"/>
          <w:szCs w:val="30"/>
          <w:lang w:val="en-US" w:eastAsia="zh-CN"/>
        </w:rPr>
        <w:t>提交</w:t>
      </w:r>
      <w:r>
        <w:rPr>
          <w:rFonts w:hint="default" w:ascii="Times New Roman" w:hAnsi="Times New Roman" w:eastAsia="仿宋_GB2312" w:cs="Arial"/>
          <w:color w:val="000000" w:themeColor="text1"/>
          <w:sz w:val="30"/>
          <w:szCs w:val="30"/>
          <w:lang w:val="en-US" w:eastAsia="zh-CN"/>
        </w:rPr>
        <w:t>具有针对性、可行性和操作性的政策建议报告。报告应问题导向明确、分析深入透彻、建议具体可行，能够为决策提供参考依据。</w:t>
      </w:r>
    </w:p>
    <w:p w14:paraId="417A247C">
      <w:pPr>
        <w:pStyle w:val="13"/>
        <w:keepNext w:val="0"/>
        <w:keepLines w:val="0"/>
        <w:pageBreakBefore w:val="0"/>
        <w:kinsoku/>
        <w:wordWrap/>
        <w:overflowPunct/>
        <w:topLinePunct w:val="0"/>
        <w:autoSpaceDE/>
        <w:autoSpaceDN/>
        <w:bidi w:val="0"/>
        <w:adjustRightInd/>
        <w:snapToGrid/>
        <w:spacing w:after="0" w:line="560" w:lineRule="exact"/>
        <w:ind w:firstLine="602" w:firstLineChars="200"/>
        <w:textAlignment w:val="auto"/>
        <w:rPr>
          <w:rFonts w:hint="default" w:ascii="Times New Roman" w:hAnsi="Times New Roman" w:eastAsia="仿宋_GB2312" w:cs="Arial"/>
          <w:color w:val="000000" w:themeColor="text1"/>
          <w:sz w:val="30"/>
          <w:szCs w:val="30"/>
          <w:lang w:val="en-US" w:eastAsia="zh-CN"/>
        </w:rPr>
      </w:pPr>
      <w:r>
        <w:rPr>
          <w:rFonts w:hint="eastAsia" w:ascii="楷体" w:hAnsi="楷体" w:eastAsia="楷体" w:cs="楷体"/>
          <w:b/>
          <w:color w:val="222222"/>
          <w:sz w:val="30"/>
          <w:szCs w:val="30"/>
          <w:highlight w:val="none"/>
          <w:lang w:val="en-US" w:eastAsia="zh-CN"/>
        </w:rPr>
        <w:t>格式规范：</w:t>
      </w:r>
      <w:r>
        <w:rPr>
          <w:rFonts w:hint="default" w:ascii="Times New Roman" w:hAnsi="Times New Roman" w:eastAsia="仿宋_GB2312" w:cs="Arial"/>
          <w:color w:val="000000" w:themeColor="text1"/>
          <w:sz w:val="30"/>
          <w:szCs w:val="30"/>
          <w:lang w:val="en-US" w:eastAsia="zh-CN"/>
        </w:rPr>
        <w:t>问题导向、数据支撑、对策具体、</w:t>
      </w:r>
      <w:r>
        <w:rPr>
          <w:rFonts w:hint="eastAsia" w:ascii="Times New Roman" w:hAnsi="Times New Roman" w:eastAsia="仿宋_GB2312" w:cs="Arial"/>
          <w:color w:val="000000" w:themeColor="text1"/>
          <w:sz w:val="30"/>
          <w:szCs w:val="30"/>
          <w:lang w:val="en-US" w:eastAsia="zh-CN"/>
        </w:rPr>
        <w:t>语言精练</w:t>
      </w:r>
      <w:r>
        <w:rPr>
          <w:rFonts w:hint="default" w:ascii="Times New Roman" w:hAnsi="Times New Roman" w:eastAsia="仿宋_GB2312" w:cs="Arial"/>
          <w:color w:val="000000" w:themeColor="text1"/>
          <w:sz w:val="30"/>
          <w:szCs w:val="30"/>
          <w:lang w:val="en-US" w:eastAsia="zh-CN"/>
        </w:rPr>
        <w:t>，避免空话、学术套话</w:t>
      </w:r>
      <w:r>
        <w:rPr>
          <w:rFonts w:hint="eastAsia" w:ascii="Times New Roman" w:hAnsi="Times New Roman" w:eastAsia="仿宋_GB2312" w:cs="Arial"/>
          <w:color w:val="000000" w:themeColor="text1"/>
          <w:sz w:val="30"/>
          <w:szCs w:val="30"/>
          <w:lang w:val="en-US" w:eastAsia="zh-CN"/>
        </w:rPr>
        <w:t>，</w:t>
      </w:r>
      <w:r>
        <w:rPr>
          <w:rFonts w:hint="default" w:ascii="Times New Roman" w:hAnsi="Times New Roman" w:eastAsia="仿宋_GB2312" w:cs="Arial"/>
          <w:color w:val="000000" w:themeColor="text1"/>
          <w:sz w:val="30"/>
          <w:szCs w:val="30"/>
          <w:lang w:val="en-US" w:eastAsia="zh-CN"/>
        </w:rPr>
        <w:t>字数</w:t>
      </w:r>
      <w:r>
        <w:rPr>
          <w:rFonts w:hint="eastAsia" w:ascii="Times New Roman" w:hAnsi="Times New Roman" w:eastAsia="仿宋_GB2312" w:cs="Arial"/>
          <w:color w:val="000000" w:themeColor="text1"/>
          <w:sz w:val="30"/>
          <w:szCs w:val="30"/>
          <w:lang w:val="en-US" w:eastAsia="zh-CN"/>
        </w:rPr>
        <w:t>3</w:t>
      </w:r>
      <w:r>
        <w:rPr>
          <w:rFonts w:hint="default" w:ascii="Times New Roman" w:hAnsi="Times New Roman" w:eastAsia="仿宋_GB2312" w:cs="Arial"/>
          <w:color w:val="000000" w:themeColor="text1"/>
          <w:sz w:val="30"/>
          <w:szCs w:val="30"/>
          <w:lang w:val="en-US" w:eastAsia="zh-CN"/>
        </w:rPr>
        <w:t>000字</w:t>
      </w:r>
      <w:r>
        <w:rPr>
          <w:rFonts w:hint="eastAsia" w:ascii="Times New Roman" w:hAnsi="Times New Roman" w:eastAsia="仿宋_GB2312" w:cs="Arial"/>
          <w:color w:val="000000" w:themeColor="text1"/>
          <w:sz w:val="30"/>
          <w:szCs w:val="30"/>
          <w:lang w:val="en-US" w:eastAsia="zh-CN"/>
        </w:rPr>
        <w:t>左右，</w:t>
      </w:r>
      <w:r>
        <w:rPr>
          <w:rFonts w:hint="eastAsia" w:ascii="Times New Roman" w:hAnsi="Times New Roman" w:eastAsia="仿宋_GB2312" w:cs="仿宋_GB2312"/>
          <w:b w:val="0"/>
          <w:bCs/>
          <w:color w:val="000000" w:themeColor="text1"/>
          <w:sz w:val="30"/>
          <w:szCs w:val="30"/>
          <w:highlight w:val="none"/>
          <w:lang w:val="en-US" w:eastAsia="zh-CN"/>
        </w:rPr>
        <w:t>标题、正文、图表排版要求可参考附件一。</w:t>
      </w:r>
    </w:p>
    <w:p w14:paraId="4C425F34">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left"/>
        <w:textAlignment w:val="auto"/>
        <w:rPr>
          <w:rFonts w:hint="eastAsia" w:ascii="Times New Roman" w:hAnsi="Times New Roman" w:eastAsia="仿宋_GB2312" w:cs="仿宋_GB2312"/>
          <w:b/>
          <w:color w:val="222222"/>
          <w:sz w:val="30"/>
          <w:szCs w:val="30"/>
          <w:lang w:val="en-US" w:eastAsia="zh-CN"/>
        </w:rPr>
      </w:pPr>
      <w:r>
        <w:rPr>
          <w:rFonts w:hint="eastAsia" w:ascii="楷体" w:hAnsi="楷体" w:eastAsia="楷体" w:cs="楷体"/>
          <w:b/>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w:t>
      </w:r>
      <w:r>
        <w:rPr>
          <w:rFonts w:hint="eastAsia" w:ascii="Times New Roman" w:hAnsi="Times New Roman" w:eastAsia="仿宋_GB2312" w:cs="Arial"/>
          <w:color w:val="000000" w:themeColor="text1"/>
          <w:sz w:val="30"/>
          <w:szCs w:val="30"/>
          <w:lang w:val="en-US" w:eastAsia="zh-CN"/>
        </w:rPr>
        <w:t>需提交咨政</w:t>
      </w:r>
      <w:r>
        <w:rPr>
          <w:rFonts w:hint="default" w:ascii="Times New Roman" w:hAnsi="Times New Roman" w:eastAsia="仿宋_GB2312" w:cs="Arial"/>
          <w:color w:val="000000" w:themeColor="text1"/>
          <w:sz w:val="30"/>
          <w:szCs w:val="30"/>
          <w:lang w:val="en-US" w:eastAsia="zh-CN"/>
        </w:rPr>
        <w:t>报告</w:t>
      </w:r>
      <w:r>
        <w:rPr>
          <w:rFonts w:hint="eastAsia" w:ascii="Times New Roman" w:hAnsi="Times New Roman" w:eastAsia="仿宋_GB2312" w:cs="Arial"/>
          <w:color w:val="000000" w:themeColor="text1"/>
          <w:sz w:val="30"/>
          <w:szCs w:val="30"/>
          <w:lang w:val="en-US" w:eastAsia="zh-CN"/>
        </w:rPr>
        <w:t>、</w:t>
      </w:r>
      <w:r>
        <w:rPr>
          <w:rFonts w:hint="eastAsia" w:ascii="Times New Roman" w:hAnsi="Times New Roman" w:eastAsia="仿宋_GB2312" w:cs="Arial"/>
          <w:b w:val="0"/>
          <w:bCs w:val="0"/>
          <w:color w:val="000000" w:themeColor="text1"/>
          <w:sz w:val="30"/>
          <w:szCs w:val="30"/>
          <w:highlight w:val="none"/>
          <w:lang w:val="en-US" w:eastAsia="zh-CN"/>
        </w:rPr>
        <w:t>查重报告、AIGC检测报告、申报表、</w:t>
      </w:r>
      <w:r>
        <w:rPr>
          <w:rFonts w:hint="eastAsia" w:ascii="Times New Roman" w:hAnsi="Times New Roman" w:eastAsia="仿宋_GB2312" w:cs="Arial"/>
          <w:color w:val="000000" w:themeColor="text1"/>
          <w:sz w:val="30"/>
          <w:szCs w:val="30"/>
          <w:lang w:val="en-US" w:eastAsia="zh-CN"/>
        </w:rPr>
        <w:t>汇总表，</w:t>
      </w:r>
      <w:r>
        <w:rPr>
          <w:rFonts w:hint="eastAsia" w:ascii="Times New Roman" w:hAnsi="Times New Roman" w:eastAsia="仿宋_GB2312" w:cs="Arial"/>
          <w:b w:val="0"/>
          <w:bCs w:val="0"/>
          <w:color w:val="000000" w:themeColor="text1"/>
          <w:sz w:val="30"/>
          <w:szCs w:val="30"/>
          <w:highlight w:val="none"/>
          <w:lang w:val="en-US" w:eastAsia="zh-CN"/>
        </w:rPr>
        <w:t>电子版、纸质版各</w:t>
      </w:r>
      <w:r>
        <w:rPr>
          <w:rFonts w:hint="eastAsia" w:ascii="Times New Roman" w:hAnsi="Times New Roman" w:eastAsia="仿宋_GB2312" w:cs="Arial"/>
          <w:b w:val="0"/>
          <w:bCs w:val="0"/>
          <w:color w:val="000000" w:themeColor="text1"/>
          <w:sz w:val="30"/>
          <w:szCs w:val="30"/>
        </w:rPr>
        <w:t>1份</w:t>
      </w:r>
      <w:r>
        <w:rPr>
          <w:rFonts w:hint="eastAsia" w:ascii="Times New Roman" w:hAnsi="Times New Roman" w:eastAsia="仿宋_GB2312" w:cs="Arial"/>
          <w:b w:val="0"/>
          <w:bCs w:val="0"/>
          <w:color w:val="000000" w:themeColor="text1"/>
          <w:sz w:val="30"/>
          <w:szCs w:val="30"/>
          <w:lang w:eastAsia="zh-CN"/>
        </w:rPr>
        <w:t>。</w:t>
      </w:r>
      <w:r>
        <w:rPr>
          <w:rFonts w:hint="default" w:ascii="Times New Roman" w:hAnsi="Times New Roman" w:eastAsia="仿宋_GB2312" w:cs="Arial"/>
          <w:color w:val="000000" w:themeColor="text1"/>
          <w:sz w:val="30"/>
          <w:szCs w:val="30"/>
          <w:lang w:val="en-US" w:eastAsia="zh-CN"/>
        </w:rPr>
        <w:t>如有相关单位的采纳证明或反馈意见，需一并提交</w:t>
      </w:r>
      <w:r>
        <w:rPr>
          <w:rFonts w:hint="eastAsia" w:ascii="Times New Roman" w:hAnsi="Times New Roman" w:eastAsia="仿宋_GB2312" w:cs="Arial"/>
          <w:color w:val="000000" w:themeColor="text1"/>
          <w:sz w:val="30"/>
          <w:szCs w:val="30"/>
          <w:lang w:val="en-US" w:eastAsia="zh-CN"/>
        </w:rPr>
        <w:t>。</w:t>
      </w:r>
    </w:p>
    <w:p w14:paraId="77F2F798">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（四）优秀科技/文创成果</w:t>
      </w:r>
    </w:p>
    <w:p w14:paraId="54BC309B">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val="0"/>
          <w:bCs/>
          <w:color w:val="222222"/>
          <w:sz w:val="30"/>
          <w:szCs w:val="30"/>
          <w:highlight w:val="none"/>
          <w:lang w:val="en-US" w:eastAsia="zh-CN"/>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仿宋_GB2312"/>
          <w:b w:val="0"/>
          <w:bCs/>
          <w:color w:val="000000" w:themeColor="text1"/>
          <w:sz w:val="30"/>
          <w:szCs w:val="30"/>
          <w:highlight w:val="none"/>
          <w:lang w:val="en-US" w:eastAsia="zh-CN"/>
        </w:rPr>
        <w:t>在社会实践过程中产生的具有创新性和实用性的科技成果或文创成果，包括但不限于发明创造、技术革新、产品设计、软件开发、数据分析模型等。成果应能解决实际问题，具有一定的应用前景和推广价值。</w:t>
      </w:r>
    </w:p>
    <w:p w14:paraId="6503A7D7">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default" w:ascii="Times New Roman" w:hAnsi="Times New Roman" w:eastAsia="仿宋_GB2312" w:cs="仿宋_GB2312"/>
          <w:b w:val="0"/>
          <w:bCs/>
          <w:color w:val="222222"/>
          <w:sz w:val="30"/>
          <w:szCs w:val="30"/>
          <w:highlight w:val="none"/>
          <w:lang w:val="en-US" w:eastAsia="zh-CN"/>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仿宋_GB2312"/>
          <w:b w:val="0"/>
          <w:bCs/>
          <w:color w:val="000000" w:themeColor="text1"/>
          <w:sz w:val="30"/>
          <w:szCs w:val="30"/>
          <w:highlight w:val="none"/>
          <w:lang w:val="en-US" w:eastAsia="zh-CN"/>
        </w:rPr>
        <w:t>撰写成果说明书，详细说明成果的创作背景、成果原理、创新点、功能特点、应用场景及预期效益。如有实物、软件、专利申请受理通知书等，需提供相关照片、视频或证明材料。标题、正文、图表排版要求可参考附件一。</w:t>
      </w:r>
    </w:p>
    <w:p w14:paraId="2585130B">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b w:val="0"/>
          <w:bCs w:val="0"/>
          <w:color w:val="222222"/>
          <w:sz w:val="30"/>
          <w:szCs w:val="30"/>
          <w:lang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222222"/>
          <w:sz w:val="30"/>
          <w:szCs w:val="30"/>
        </w:rPr>
        <w:t>申报者需提交</w:t>
      </w:r>
      <w:r>
        <w:rPr>
          <w:rFonts w:hint="eastAsia" w:ascii="Times New Roman" w:hAnsi="Times New Roman" w:eastAsia="仿宋_GB2312" w:cs="Arial"/>
          <w:b w:val="0"/>
          <w:bCs w:val="0"/>
          <w:color w:val="222222"/>
          <w:sz w:val="30"/>
          <w:szCs w:val="30"/>
          <w:lang w:val="en-US" w:eastAsia="zh-CN"/>
        </w:rPr>
        <w:t>成果说明书</w:t>
      </w:r>
      <w:r>
        <w:rPr>
          <w:rFonts w:hint="eastAsia" w:ascii="Times New Roman" w:hAnsi="Times New Roman" w:eastAsia="仿宋_GB2312" w:cs="Arial"/>
          <w:b w:val="0"/>
          <w:bCs w:val="0"/>
          <w:color w:val="222222"/>
          <w:sz w:val="30"/>
          <w:szCs w:val="30"/>
          <w:highlight w:val="none"/>
          <w:lang w:val="en-US" w:eastAsia="zh-CN"/>
        </w:rPr>
        <w:t>、</w:t>
      </w:r>
      <w:r>
        <w:rPr>
          <w:rFonts w:hint="eastAsia" w:ascii="Times New Roman" w:hAnsi="Times New Roman" w:eastAsia="仿宋_GB2312" w:cs="Arial"/>
          <w:b w:val="0"/>
          <w:bCs w:val="0"/>
          <w:color w:val="000000" w:themeColor="text1"/>
          <w:sz w:val="30"/>
          <w:szCs w:val="30"/>
          <w:highlight w:val="none"/>
          <w:lang w:val="en-US" w:eastAsia="zh-CN"/>
        </w:rPr>
        <w:t>查重报告、AIGC检测报告、申报表、</w:t>
      </w:r>
      <w:r>
        <w:rPr>
          <w:rFonts w:hint="eastAsia" w:ascii="Times New Roman" w:hAnsi="Times New Roman" w:eastAsia="仿宋_GB2312" w:cs="Arial"/>
          <w:b w:val="0"/>
          <w:bCs w:val="0"/>
          <w:color w:val="222222"/>
          <w:sz w:val="30"/>
          <w:szCs w:val="30"/>
          <w:highlight w:val="none"/>
          <w:lang w:val="en-US" w:eastAsia="zh-CN"/>
        </w:rPr>
        <w:t>汇总表，电子版、纸质版</w:t>
      </w:r>
      <w:r>
        <w:rPr>
          <w:rFonts w:hint="eastAsia" w:ascii="Times New Roman" w:hAnsi="Times New Roman" w:eastAsia="仿宋_GB2312" w:cs="Arial"/>
          <w:b w:val="0"/>
          <w:bCs w:val="0"/>
          <w:color w:val="222222"/>
          <w:sz w:val="30"/>
          <w:szCs w:val="30"/>
        </w:rPr>
        <w:t>各1份</w:t>
      </w:r>
      <w:r>
        <w:rPr>
          <w:rFonts w:hint="eastAsia" w:ascii="Times New Roman" w:hAnsi="Times New Roman" w:eastAsia="仿宋_GB2312" w:cs="Arial"/>
          <w:b w:val="0"/>
          <w:bCs w:val="0"/>
          <w:color w:val="222222"/>
          <w:sz w:val="30"/>
          <w:szCs w:val="30"/>
          <w:lang w:eastAsia="zh-CN"/>
        </w:rPr>
        <w:t>。</w:t>
      </w:r>
    </w:p>
    <w:p w14:paraId="6631DC7E">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（五）优秀短视频或微电影</w:t>
      </w:r>
    </w:p>
    <w:p w14:paraId="75F524B8">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color w:val="000000" w:themeColor="text1"/>
          <w:sz w:val="30"/>
          <w:szCs w:val="30"/>
          <w:highlight w:val="none"/>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Arial"/>
          <w:color w:val="000000" w:themeColor="text1"/>
          <w:sz w:val="30"/>
          <w:szCs w:val="30"/>
          <w:highlight w:val="none"/>
        </w:rPr>
        <w:t>视频主题明确，取材真实，角度新颖，创意独特，能够表达学生社会实践获得感、弘扬正能量等内容，以小的切入点讲好实践故事、具有较强的创新性、感染力和教育意义。</w:t>
      </w:r>
    </w:p>
    <w:p w14:paraId="3C2C5406">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color w:val="000000" w:themeColor="text1"/>
          <w:sz w:val="30"/>
          <w:szCs w:val="30"/>
          <w:highlight w:val="none"/>
          <w:lang w:eastAsia="zh-CN"/>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Arial"/>
          <w:color w:val="000000" w:themeColor="text1"/>
          <w:sz w:val="30"/>
          <w:szCs w:val="30"/>
          <w:highlight w:val="none"/>
        </w:rPr>
        <w:t>视频</w:t>
      </w:r>
      <w:r>
        <w:rPr>
          <w:rFonts w:hint="eastAsia" w:ascii="Times New Roman" w:hAnsi="Times New Roman" w:eastAsia="仿宋_GB2312" w:cs="Arial"/>
          <w:color w:val="000000" w:themeColor="text1"/>
          <w:sz w:val="30"/>
          <w:szCs w:val="30"/>
          <w:highlight w:val="none"/>
          <w:lang w:val="en-US" w:eastAsia="zh-CN"/>
        </w:rPr>
        <w:t>可为1—2分钟的系列</w:t>
      </w:r>
      <w:r>
        <w:rPr>
          <w:rFonts w:hint="eastAsia" w:ascii="Times New Roman" w:hAnsi="Times New Roman" w:eastAsia="仿宋_GB2312" w:cs="Arial"/>
          <w:b w:val="0"/>
          <w:color w:val="000000" w:themeColor="text1"/>
          <w:sz w:val="30"/>
          <w:szCs w:val="30"/>
          <w:highlight w:val="none"/>
          <w:lang w:val="en-US" w:eastAsia="zh-CN"/>
        </w:rPr>
        <w:t>短视频，也可为</w:t>
      </w:r>
      <w:r>
        <w:rPr>
          <w:rFonts w:hint="eastAsia" w:ascii="Times New Roman" w:hAnsi="Times New Roman" w:eastAsia="仿宋_GB2312" w:cs="Arial"/>
          <w:color w:val="000000" w:themeColor="text1"/>
          <w:sz w:val="30"/>
          <w:szCs w:val="30"/>
          <w:highlight w:val="none"/>
        </w:rPr>
        <w:t>时长</w:t>
      </w:r>
      <w:r>
        <w:rPr>
          <w:rFonts w:hint="eastAsia" w:ascii="Times New Roman" w:hAnsi="Times New Roman" w:eastAsia="仿宋_GB2312" w:cs="Arial"/>
          <w:color w:val="000000" w:themeColor="text1"/>
          <w:sz w:val="30"/>
          <w:szCs w:val="30"/>
          <w:highlight w:val="none"/>
          <w:lang w:val="en-US" w:eastAsia="zh-CN"/>
        </w:rPr>
        <w:t>3—5</w:t>
      </w:r>
      <w:r>
        <w:rPr>
          <w:rFonts w:hint="eastAsia" w:ascii="Times New Roman" w:hAnsi="Times New Roman" w:eastAsia="仿宋_GB2312" w:cs="Arial"/>
          <w:color w:val="000000" w:themeColor="text1"/>
          <w:sz w:val="30"/>
          <w:szCs w:val="30"/>
          <w:highlight w:val="none"/>
        </w:rPr>
        <w:t>分钟</w:t>
      </w:r>
      <w:r>
        <w:rPr>
          <w:rFonts w:hint="eastAsia" w:ascii="Times New Roman" w:hAnsi="Times New Roman" w:eastAsia="仿宋_GB2312" w:cs="Arial"/>
          <w:color w:val="000000" w:themeColor="text1"/>
          <w:sz w:val="30"/>
          <w:szCs w:val="30"/>
          <w:highlight w:val="none"/>
          <w:lang w:val="en-US" w:eastAsia="zh-CN"/>
        </w:rPr>
        <w:t>的单一视频</w:t>
      </w:r>
      <w:r>
        <w:rPr>
          <w:rFonts w:hint="eastAsia" w:ascii="Times New Roman" w:hAnsi="Times New Roman" w:eastAsia="仿宋_GB2312" w:cs="Arial"/>
          <w:color w:val="000000" w:themeColor="text1"/>
          <w:sz w:val="30"/>
          <w:szCs w:val="30"/>
          <w:highlight w:val="none"/>
        </w:rPr>
        <w:t>，采用MP4</w:t>
      </w:r>
      <w:r>
        <w:rPr>
          <w:rFonts w:hint="eastAsia" w:ascii="Times New Roman" w:hAnsi="Times New Roman" w:eastAsia="仿宋_GB2312" w:cs="Arial"/>
          <w:color w:val="000000" w:themeColor="text1"/>
          <w:sz w:val="30"/>
          <w:szCs w:val="30"/>
          <w:highlight w:val="none"/>
          <w:lang w:val="en-US" w:eastAsia="zh-CN"/>
        </w:rPr>
        <w:t>或MOV</w:t>
      </w:r>
      <w:r>
        <w:rPr>
          <w:rFonts w:hint="eastAsia" w:ascii="Times New Roman" w:hAnsi="Times New Roman" w:eastAsia="仿宋_GB2312" w:cs="Arial"/>
          <w:color w:val="000000" w:themeColor="text1"/>
          <w:sz w:val="30"/>
          <w:szCs w:val="30"/>
          <w:highlight w:val="none"/>
        </w:rPr>
        <w:t>，</w:t>
      </w:r>
      <w:r>
        <w:rPr>
          <w:rFonts w:hint="eastAsia" w:ascii="Times New Roman" w:hAnsi="Times New Roman" w:eastAsia="仿宋_GB2312" w:cs="Arial"/>
          <w:color w:val="000000" w:themeColor="text1"/>
          <w:sz w:val="30"/>
          <w:szCs w:val="30"/>
          <w:highlight w:val="none"/>
          <w:lang w:val="en-US" w:eastAsia="zh-CN"/>
        </w:rPr>
        <w:t>分辨率最低为高清格式1080P（</w:t>
      </w:r>
      <w:r>
        <w:rPr>
          <w:rFonts w:hint="eastAsia" w:ascii="Times New Roman" w:hAnsi="Times New Roman" w:eastAsia="仿宋_GB2312" w:cs="Arial"/>
          <w:color w:val="000000" w:themeColor="text1"/>
          <w:sz w:val="30"/>
          <w:szCs w:val="30"/>
        </w:rPr>
        <w:t>1920</w:t>
      </w:r>
      <w:r>
        <w:rPr>
          <w:rFonts w:hint="eastAsia" w:ascii="Times New Roman" w:hAnsi="Times New Roman" w:eastAsia="仿宋_GB2312" w:cs="Arial"/>
          <w:color w:val="000000" w:themeColor="text1"/>
          <w:sz w:val="30"/>
          <w:szCs w:val="30"/>
          <w:lang w:val="en-US" w:eastAsia="zh-CN"/>
        </w:rPr>
        <w:t>×</w:t>
      </w:r>
      <w:r>
        <w:rPr>
          <w:rFonts w:hint="eastAsia" w:ascii="Times New Roman" w:hAnsi="Times New Roman" w:eastAsia="仿宋_GB2312" w:cs="Arial"/>
          <w:color w:val="000000" w:themeColor="text1"/>
          <w:sz w:val="30"/>
          <w:szCs w:val="30"/>
        </w:rPr>
        <w:t>1080</w:t>
      </w:r>
      <w:r>
        <w:rPr>
          <w:rFonts w:hint="eastAsia" w:ascii="Times New Roman" w:hAnsi="Times New Roman" w:eastAsia="仿宋_GB2312" w:cs="Arial"/>
          <w:color w:val="000000" w:themeColor="text1"/>
          <w:sz w:val="30"/>
          <w:szCs w:val="30"/>
          <w:highlight w:val="none"/>
          <w:lang w:val="en-US" w:eastAsia="zh-CN"/>
        </w:rPr>
        <w:t>）</w:t>
      </w:r>
      <w:r>
        <w:rPr>
          <w:rFonts w:hint="eastAsia" w:ascii="Times New Roman" w:hAnsi="Times New Roman" w:eastAsia="仿宋_GB2312" w:cs="Arial"/>
          <w:color w:val="000000" w:themeColor="text1"/>
          <w:sz w:val="30"/>
          <w:szCs w:val="30"/>
          <w:highlight w:val="none"/>
        </w:rPr>
        <w:t>，形式可以为</w:t>
      </w:r>
      <w:r>
        <w:rPr>
          <w:rFonts w:hint="eastAsia" w:ascii="Times New Roman" w:hAnsi="Times New Roman" w:eastAsia="仿宋_GB2312" w:cs="Arial"/>
          <w:color w:val="000000" w:themeColor="text1"/>
          <w:sz w:val="30"/>
          <w:szCs w:val="30"/>
          <w:highlight w:val="none"/>
          <w:lang w:eastAsia="zh-CN"/>
        </w:rPr>
        <w:t>“</w:t>
      </w:r>
      <w:r>
        <w:rPr>
          <w:rFonts w:hint="eastAsia" w:ascii="Times New Roman" w:hAnsi="Times New Roman" w:eastAsia="仿宋_GB2312" w:cs="Arial"/>
          <w:color w:val="000000" w:themeColor="text1"/>
          <w:sz w:val="30"/>
          <w:szCs w:val="30"/>
          <w:highlight w:val="none"/>
          <w:lang w:val="en-US" w:eastAsia="zh-CN"/>
        </w:rPr>
        <w:t>两大奇迹”故事、</w:t>
      </w:r>
      <w:r>
        <w:rPr>
          <w:rFonts w:hint="eastAsia" w:ascii="Times New Roman" w:hAnsi="Times New Roman" w:eastAsia="仿宋_GB2312" w:cs="Arial"/>
          <w:color w:val="000000" w:themeColor="text1"/>
          <w:sz w:val="30"/>
          <w:szCs w:val="30"/>
          <w:highlight w:val="none"/>
        </w:rPr>
        <w:t>社会实践纪实、典型人物短片、</w:t>
      </w:r>
      <w:r>
        <w:rPr>
          <w:rFonts w:hint="eastAsia" w:ascii="Times New Roman" w:hAnsi="Times New Roman" w:eastAsia="仿宋_GB2312" w:cs="Arial"/>
          <w:color w:val="000000" w:themeColor="text1"/>
          <w:sz w:val="30"/>
          <w:szCs w:val="30"/>
          <w:highlight w:val="none"/>
          <w:lang w:val="en-US" w:eastAsia="zh-CN"/>
        </w:rPr>
        <w:t>文物背后的故事</w:t>
      </w:r>
      <w:r>
        <w:rPr>
          <w:rFonts w:hint="eastAsia" w:ascii="Times New Roman" w:hAnsi="Times New Roman" w:eastAsia="仿宋_GB2312" w:cs="Arial"/>
          <w:color w:val="000000" w:themeColor="text1"/>
          <w:sz w:val="30"/>
          <w:szCs w:val="30"/>
          <w:highlight w:val="none"/>
        </w:rPr>
        <w:t>、</w:t>
      </w:r>
      <w:r>
        <w:rPr>
          <w:rFonts w:hint="eastAsia" w:ascii="Times New Roman" w:hAnsi="Times New Roman" w:eastAsia="仿宋_GB2312" w:cs="Arial"/>
          <w:color w:val="000000" w:themeColor="text1"/>
          <w:sz w:val="30"/>
          <w:szCs w:val="30"/>
          <w:highlight w:val="none"/>
          <w:lang w:val="en-US" w:eastAsia="zh-CN"/>
        </w:rPr>
        <w:t>宣讲作品、非遗文化传承、微电影、微团课</w:t>
      </w:r>
      <w:r>
        <w:rPr>
          <w:rFonts w:hint="eastAsia" w:ascii="Times New Roman" w:hAnsi="Times New Roman" w:eastAsia="仿宋_GB2312" w:cs="Arial"/>
          <w:color w:val="000000" w:themeColor="text1"/>
          <w:sz w:val="30"/>
          <w:szCs w:val="30"/>
          <w:highlight w:val="none"/>
        </w:rPr>
        <w:t>等</w:t>
      </w:r>
      <w:r>
        <w:rPr>
          <w:rFonts w:hint="eastAsia" w:ascii="Times New Roman" w:hAnsi="Times New Roman" w:eastAsia="仿宋_GB2312" w:cs="Arial"/>
          <w:color w:val="000000" w:themeColor="text1"/>
          <w:sz w:val="30"/>
          <w:szCs w:val="30"/>
          <w:highlight w:val="none"/>
          <w:lang w:eastAsia="zh-CN"/>
        </w:rPr>
        <w:t>，</w:t>
      </w:r>
      <w:r>
        <w:rPr>
          <w:rFonts w:hint="eastAsia" w:ascii="Times New Roman" w:hAnsi="Times New Roman" w:eastAsia="仿宋_GB2312" w:cs="Arial"/>
          <w:color w:val="000000" w:themeColor="text1"/>
          <w:sz w:val="30"/>
          <w:szCs w:val="30"/>
          <w:highlight w:val="none"/>
          <w:lang w:val="en-US" w:eastAsia="zh-CN"/>
        </w:rPr>
        <w:t>可以使用人工智能技术赋能</w:t>
      </w:r>
      <w:r>
        <w:rPr>
          <w:rFonts w:hint="eastAsia" w:ascii="Times New Roman" w:hAnsi="Times New Roman" w:eastAsia="仿宋_GB2312" w:cs="Arial"/>
          <w:color w:val="000000" w:themeColor="text1"/>
          <w:sz w:val="30"/>
          <w:szCs w:val="30"/>
          <w:highlight w:val="none"/>
          <w:lang w:eastAsia="zh-CN"/>
        </w:rPr>
        <w:t>。</w:t>
      </w:r>
    </w:p>
    <w:p w14:paraId="64D5F303">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w:t>
      </w:r>
      <w:r>
        <w:rPr>
          <w:rFonts w:hint="eastAsia" w:ascii="Times New Roman" w:hAnsi="Times New Roman" w:eastAsia="仿宋_GB2312" w:cs="Arial"/>
          <w:color w:val="000000" w:themeColor="text1"/>
          <w:sz w:val="30"/>
          <w:szCs w:val="30"/>
          <w:lang w:val="en-US" w:eastAsia="zh-CN"/>
        </w:rPr>
        <w:t>需提交</w:t>
      </w:r>
      <w:r>
        <w:rPr>
          <w:rFonts w:hint="eastAsia" w:ascii="Times New Roman" w:hAnsi="Times New Roman" w:eastAsia="仿宋_GB2312" w:cs="Arial"/>
          <w:b w:val="0"/>
          <w:bCs/>
          <w:color w:val="000000" w:themeColor="text1"/>
          <w:sz w:val="30"/>
          <w:szCs w:val="30"/>
          <w:lang w:val="en-US" w:eastAsia="zh-CN"/>
        </w:rPr>
        <w:t>视频或微电影原文件</w:t>
      </w:r>
      <w:r>
        <w:rPr>
          <w:rFonts w:hint="eastAsia" w:ascii="Times New Roman" w:hAnsi="Times New Roman" w:eastAsia="仿宋_GB2312" w:cs="Arial"/>
          <w:color w:val="000000" w:themeColor="text1"/>
          <w:sz w:val="30"/>
          <w:szCs w:val="30"/>
          <w:lang w:val="en-US" w:eastAsia="zh-CN"/>
        </w:rPr>
        <w:t>、</w:t>
      </w:r>
      <w:r>
        <w:rPr>
          <w:rFonts w:hint="eastAsia" w:ascii="Times New Roman" w:hAnsi="Times New Roman" w:eastAsia="仿宋_GB2312" w:cs="Arial"/>
          <w:b w:val="0"/>
          <w:bCs w:val="0"/>
          <w:color w:val="000000" w:themeColor="text1"/>
          <w:sz w:val="30"/>
          <w:szCs w:val="30"/>
          <w:highlight w:val="none"/>
          <w:lang w:val="en-US" w:eastAsia="zh-CN"/>
        </w:rPr>
        <w:t>申报表、</w:t>
      </w:r>
      <w:r>
        <w:rPr>
          <w:rFonts w:hint="eastAsia" w:ascii="Times New Roman" w:hAnsi="Times New Roman" w:eastAsia="仿宋_GB2312" w:cs="Arial"/>
          <w:color w:val="000000" w:themeColor="text1"/>
          <w:sz w:val="30"/>
          <w:szCs w:val="30"/>
          <w:lang w:val="en-US" w:eastAsia="zh-CN"/>
        </w:rPr>
        <w:t>汇总表，</w:t>
      </w:r>
      <w:r>
        <w:rPr>
          <w:rFonts w:hint="eastAsia" w:ascii="Times New Roman" w:hAnsi="Times New Roman" w:eastAsia="仿宋_GB2312" w:cs="Arial"/>
          <w:b w:val="0"/>
          <w:bCs w:val="0"/>
          <w:color w:val="000000" w:themeColor="text1"/>
          <w:sz w:val="30"/>
          <w:szCs w:val="30"/>
          <w:highlight w:val="none"/>
          <w:lang w:val="en-US" w:eastAsia="zh-CN"/>
        </w:rPr>
        <w:t>电子版</w:t>
      </w:r>
      <w:r>
        <w:rPr>
          <w:rFonts w:hint="eastAsia" w:ascii="Times New Roman" w:hAnsi="Times New Roman" w:eastAsia="仿宋_GB2312" w:cs="Arial"/>
          <w:b w:val="0"/>
          <w:bCs w:val="0"/>
          <w:color w:val="000000" w:themeColor="text1"/>
          <w:sz w:val="30"/>
          <w:szCs w:val="30"/>
        </w:rPr>
        <w:t>1份</w:t>
      </w:r>
      <w:r>
        <w:rPr>
          <w:rFonts w:hint="eastAsia" w:ascii="Times New Roman" w:hAnsi="Times New Roman" w:eastAsia="仿宋_GB2312" w:cs="Arial"/>
          <w:b w:val="0"/>
          <w:bCs w:val="0"/>
          <w:color w:val="000000" w:themeColor="text1"/>
          <w:sz w:val="30"/>
          <w:szCs w:val="30"/>
          <w:lang w:eastAsia="zh-CN"/>
        </w:rPr>
        <w:t>。</w:t>
      </w:r>
    </w:p>
    <w:p w14:paraId="3AEBBD73">
      <w:pPr>
        <w:pStyle w:val="13"/>
        <w:keepNext w:val="0"/>
        <w:keepLines w:val="0"/>
        <w:pageBreakBefore w:val="0"/>
        <w:widowControl/>
        <w:tabs>
          <w:tab w:val="left" w:pos="512"/>
        </w:tabs>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（六）优秀基层服务事迹</w:t>
      </w:r>
    </w:p>
    <w:p w14:paraId="02848CE0">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val="0"/>
          <w:bCs/>
          <w:color w:val="000000" w:themeColor="text1"/>
          <w:sz w:val="30"/>
          <w:szCs w:val="30"/>
          <w:highlight w:val="none"/>
          <w:lang w:val="en-US" w:eastAsia="zh-CN"/>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仿宋_GB2312"/>
          <w:b w:val="0"/>
          <w:bCs/>
          <w:color w:val="000000" w:themeColor="text1"/>
          <w:sz w:val="30"/>
          <w:szCs w:val="30"/>
          <w:highlight w:val="none"/>
          <w:lang w:val="en-US" w:eastAsia="zh-CN"/>
        </w:rPr>
        <w:t>聚焦基层服务过程中的典型事迹和感人故事，突出服务对象的实际需求、服务内容的针对性和实效性，以及实践队员的责任担当和奉献精神。要求事迹真实具体、情感真挚动人，能够展现当代大学生的良好精神风貌。</w:t>
      </w:r>
    </w:p>
    <w:p w14:paraId="1D64C55D">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default" w:ascii="Times New Roman" w:hAnsi="Times New Roman" w:eastAsia="仿宋_GB2312" w:cs="仿宋_GB2312"/>
          <w:b w:val="0"/>
          <w:bCs/>
          <w:color w:val="000000" w:themeColor="text1"/>
          <w:sz w:val="30"/>
          <w:szCs w:val="30"/>
          <w:highlight w:val="none"/>
          <w:lang w:val="en-US" w:eastAsia="zh-CN"/>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仿宋_GB2312"/>
          <w:b w:val="0"/>
          <w:bCs/>
          <w:color w:val="000000" w:themeColor="text1"/>
          <w:sz w:val="30"/>
          <w:szCs w:val="30"/>
          <w:highlight w:val="none"/>
          <w:lang w:val="en-US" w:eastAsia="zh-CN"/>
        </w:rPr>
        <w:t>包含事迹简介、事迹材料、实践感悟、个人总结。字数不少于3000字。可配相关照片3—5张。标题、正文、图表排版要求可参考附件一。</w:t>
      </w:r>
    </w:p>
    <w:p w14:paraId="405DC901">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b w:val="0"/>
          <w:bCs w:val="0"/>
          <w:color w:val="000000" w:themeColor="text1"/>
          <w:sz w:val="30"/>
          <w:szCs w:val="30"/>
          <w:lang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申报者需提交</w:t>
      </w:r>
      <w:r>
        <w:rPr>
          <w:rFonts w:hint="eastAsia" w:ascii="Times New Roman" w:hAnsi="Times New Roman" w:eastAsia="仿宋_GB2312" w:cs="Arial"/>
          <w:b w:val="0"/>
          <w:bCs w:val="0"/>
          <w:color w:val="000000" w:themeColor="text1"/>
          <w:sz w:val="30"/>
          <w:szCs w:val="30"/>
          <w:lang w:val="en-US" w:eastAsia="zh-CN"/>
        </w:rPr>
        <w:t>基层服务事迹</w:t>
      </w:r>
      <w:r>
        <w:rPr>
          <w:rFonts w:hint="eastAsia" w:ascii="Times New Roman" w:hAnsi="Times New Roman" w:eastAsia="仿宋_GB2312" w:cs="Arial"/>
          <w:b w:val="0"/>
          <w:bCs w:val="0"/>
          <w:color w:val="000000" w:themeColor="text1"/>
          <w:sz w:val="30"/>
          <w:szCs w:val="30"/>
          <w:highlight w:val="none"/>
          <w:lang w:val="en-US" w:eastAsia="zh-CN"/>
        </w:rPr>
        <w:t>、查重报告、AIGC检测报告、申报表、汇总表，电子版、纸质版</w:t>
      </w:r>
      <w:r>
        <w:rPr>
          <w:rFonts w:hint="eastAsia" w:ascii="Times New Roman" w:hAnsi="Times New Roman" w:eastAsia="仿宋_GB2312" w:cs="Arial"/>
          <w:b w:val="0"/>
          <w:bCs w:val="0"/>
          <w:color w:val="000000" w:themeColor="text1"/>
          <w:sz w:val="30"/>
          <w:szCs w:val="30"/>
        </w:rPr>
        <w:t>各1份</w:t>
      </w:r>
      <w:r>
        <w:rPr>
          <w:rFonts w:hint="eastAsia" w:ascii="Times New Roman" w:hAnsi="Times New Roman" w:eastAsia="仿宋_GB2312" w:cs="Arial"/>
          <w:b w:val="0"/>
          <w:bCs w:val="0"/>
          <w:color w:val="000000" w:themeColor="text1"/>
          <w:sz w:val="30"/>
          <w:szCs w:val="30"/>
          <w:lang w:eastAsia="zh-CN"/>
        </w:rPr>
        <w:t>。</w:t>
      </w:r>
    </w:p>
    <w:p w14:paraId="67E2655A">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（七）优秀实践图集</w:t>
      </w:r>
    </w:p>
    <w:p w14:paraId="5D9BC2EE">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color w:val="000000" w:themeColor="text1"/>
          <w:sz w:val="30"/>
          <w:szCs w:val="30"/>
          <w:highlight w:val="none"/>
        </w:rPr>
      </w:pPr>
      <w:r>
        <w:rPr>
          <w:rFonts w:hint="eastAsia" w:ascii="楷体" w:hAnsi="楷体" w:eastAsia="楷体" w:cs="楷体"/>
          <w:b/>
          <w:bCs w:val="0"/>
          <w:color w:val="222222"/>
          <w:sz w:val="30"/>
          <w:szCs w:val="30"/>
          <w:highlight w:val="none"/>
          <w:lang w:val="en-US" w:eastAsia="zh-CN"/>
        </w:rPr>
        <w:t>内容要求：</w:t>
      </w:r>
      <w:r>
        <w:rPr>
          <w:rFonts w:hint="eastAsia" w:ascii="Times New Roman" w:hAnsi="Times New Roman" w:eastAsia="仿宋_GB2312" w:cs="Arial"/>
          <w:color w:val="000000" w:themeColor="text1"/>
          <w:sz w:val="30"/>
          <w:szCs w:val="30"/>
          <w:highlight w:val="none"/>
        </w:rPr>
        <w:t>图集</w:t>
      </w:r>
      <w:r>
        <w:rPr>
          <w:rFonts w:hint="eastAsia" w:ascii="Times New Roman" w:hAnsi="Times New Roman" w:eastAsia="仿宋_GB2312" w:cs="Arial"/>
          <w:color w:val="000000" w:themeColor="text1"/>
          <w:sz w:val="30"/>
          <w:szCs w:val="30"/>
          <w:highlight w:val="none"/>
          <w:lang w:val="en-US" w:eastAsia="zh-CN"/>
        </w:rPr>
        <w:t>内容</w:t>
      </w:r>
      <w:r>
        <w:rPr>
          <w:rFonts w:hint="eastAsia" w:ascii="Times New Roman" w:hAnsi="Times New Roman" w:eastAsia="仿宋_GB2312" w:cs="Arial"/>
          <w:color w:val="000000" w:themeColor="text1"/>
          <w:sz w:val="30"/>
          <w:szCs w:val="30"/>
          <w:highlight w:val="none"/>
        </w:rPr>
        <w:t>主题明确，</w:t>
      </w:r>
      <w:r>
        <w:rPr>
          <w:rFonts w:hint="eastAsia" w:ascii="Times New Roman" w:hAnsi="Times New Roman" w:eastAsia="仿宋_GB2312" w:cs="Arial"/>
          <w:color w:val="000000" w:themeColor="text1"/>
          <w:sz w:val="30"/>
          <w:szCs w:val="30"/>
          <w:highlight w:val="none"/>
          <w:lang w:val="en-US" w:eastAsia="zh-CN"/>
        </w:rPr>
        <w:t>能</w:t>
      </w:r>
      <w:r>
        <w:rPr>
          <w:rFonts w:hint="eastAsia" w:ascii="Times New Roman" w:hAnsi="Times New Roman" w:eastAsia="仿宋_GB2312" w:cs="Arial"/>
          <w:color w:val="000000" w:themeColor="text1"/>
          <w:sz w:val="30"/>
          <w:szCs w:val="30"/>
          <w:highlight w:val="none"/>
        </w:rPr>
        <w:t>展现实践主题及背景故事，突出实践事迹或感人瞬间</w:t>
      </w:r>
      <w:r>
        <w:rPr>
          <w:rFonts w:hint="eastAsia" w:ascii="Times New Roman" w:hAnsi="Times New Roman" w:eastAsia="仿宋_GB2312" w:cs="Arial"/>
          <w:color w:val="000000" w:themeColor="text1"/>
          <w:sz w:val="30"/>
          <w:szCs w:val="30"/>
          <w:highlight w:val="none"/>
          <w:lang w:eastAsia="zh-CN"/>
        </w:rPr>
        <w:t>，</w:t>
      </w:r>
      <w:r>
        <w:rPr>
          <w:rFonts w:hint="eastAsia" w:ascii="Times New Roman" w:hAnsi="Times New Roman" w:eastAsia="仿宋_GB2312" w:cs="Arial"/>
          <w:color w:val="000000" w:themeColor="text1"/>
          <w:sz w:val="30"/>
          <w:szCs w:val="30"/>
          <w:highlight w:val="none"/>
          <w:lang w:val="en-US" w:eastAsia="zh-CN"/>
        </w:rPr>
        <w:t>照片</w:t>
      </w:r>
      <w:r>
        <w:rPr>
          <w:rFonts w:hint="eastAsia" w:ascii="Times New Roman" w:hAnsi="Times New Roman" w:eastAsia="仿宋_GB2312" w:cs="Arial"/>
          <w:color w:val="000000" w:themeColor="text1"/>
          <w:sz w:val="30"/>
          <w:szCs w:val="30"/>
          <w:highlight w:val="none"/>
          <w:lang w:eastAsia="zh-CN"/>
        </w:rPr>
        <w:t>应色彩恰当，光线明亮，构图合理，</w:t>
      </w:r>
      <w:r>
        <w:rPr>
          <w:rFonts w:hint="eastAsia" w:ascii="Times New Roman" w:hAnsi="Times New Roman" w:eastAsia="仿宋_GB2312" w:cs="Arial"/>
          <w:color w:val="000000" w:themeColor="text1"/>
          <w:sz w:val="30"/>
          <w:szCs w:val="30"/>
          <w:highlight w:val="none"/>
        </w:rPr>
        <w:t>具有较强的创新性、感染力和教育意义。</w:t>
      </w:r>
    </w:p>
    <w:p w14:paraId="2B783310">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ascii="Times New Roman" w:hAnsi="Times New Roman" w:eastAsia="仿宋_GB2312" w:cs="Arial"/>
          <w:color w:val="000000" w:themeColor="text1"/>
          <w:sz w:val="30"/>
          <w:szCs w:val="30"/>
          <w:highlight w:val="none"/>
        </w:rPr>
      </w:pPr>
      <w:r>
        <w:rPr>
          <w:rFonts w:hint="eastAsia" w:ascii="楷体" w:hAnsi="楷体" w:eastAsia="楷体" w:cs="楷体"/>
          <w:b/>
          <w:bCs w:val="0"/>
          <w:color w:val="222222"/>
          <w:sz w:val="30"/>
          <w:szCs w:val="30"/>
          <w:highlight w:val="none"/>
          <w:lang w:val="en-US" w:eastAsia="zh-CN"/>
        </w:rPr>
        <w:t>格式规范：</w:t>
      </w:r>
      <w:r>
        <w:rPr>
          <w:rFonts w:hint="eastAsia" w:ascii="Times New Roman" w:hAnsi="Times New Roman" w:eastAsia="仿宋_GB2312" w:cs="Arial"/>
          <w:color w:val="000000" w:themeColor="text1"/>
          <w:sz w:val="30"/>
          <w:szCs w:val="30"/>
          <w:highlight w:val="none"/>
        </w:rPr>
        <w:t>图</w:t>
      </w:r>
      <w:r>
        <w:rPr>
          <w:rFonts w:hint="eastAsia" w:ascii="Times New Roman" w:hAnsi="Times New Roman" w:eastAsia="仿宋_GB2312" w:cs="Arial"/>
          <w:color w:val="000000" w:themeColor="text1"/>
          <w:sz w:val="30"/>
          <w:szCs w:val="30"/>
          <w:highlight w:val="none"/>
          <w:lang w:val="en-US" w:eastAsia="zh-CN"/>
        </w:rPr>
        <w:t>集应由</w:t>
      </w:r>
      <w:r>
        <w:rPr>
          <w:rFonts w:hint="eastAsia" w:ascii="Times New Roman" w:hAnsi="Times New Roman" w:eastAsia="仿宋_GB2312" w:cs="Arial"/>
          <w:b w:val="0"/>
          <w:bCs w:val="0"/>
          <w:color w:val="000000" w:themeColor="text1"/>
          <w:sz w:val="30"/>
          <w:szCs w:val="30"/>
          <w:highlight w:val="none"/>
          <w:lang w:val="en-US" w:eastAsia="zh-CN"/>
        </w:rPr>
        <w:t>不少于10张</w:t>
      </w:r>
      <w:r>
        <w:rPr>
          <w:rFonts w:hint="eastAsia" w:ascii="Times New Roman" w:hAnsi="Times New Roman" w:eastAsia="仿宋_GB2312" w:cs="Arial"/>
          <w:color w:val="000000" w:themeColor="text1"/>
          <w:sz w:val="30"/>
          <w:szCs w:val="30"/>
          <w:highlight w:val="none"/>
          <w:lang w:val="en-US" w:eastAsia="zh-CN"/>
        </w:rPr>
        <w:t>的组图组成，图片</w:t>
      </w:r>
      <w:r>
        <w:rPr>
          <w:rFonts w:hint="eastAsia" w:ascii="Times New Roman" w:hAnsi="Times New Roman" w:eastAsia="仿宋_GB2312" w:cs="Arial"/>
          <w:color w:val="000000" w:themeColor="text1"/>
          <w:sz w:val="30"/>
          <w:szCs w:val="30"/>
          <w:highlight w:val="none"/>
        </w:rPr>
        <w:t>像素为</w:t>
      </w:r>
      <w:r>
        <w:rPr>
          <w:rFonts w:hint="eastAsia" w:ascii="Times New Roman" w:hAnsi="Times New Roman" w:eastAsia="仿宋_GB2312" w:cs="Arial"/>
          <w:color w:val="000000" w:themeColor="text1"/>
          <w:sz w:val="30"/>
          <w:szCs w:val="30"/>
        </w:rPr>
        <w:t>1920</w:t>
      </w:r>
      <w:r>
        <w:rPr>
          <w:rFonts w:hint="eastAsia" w:ascii="Times New Roman" w:hAnsi="Times New Roman" w:eastAsia="仿宋_GB2312" w:cs="Arial"/>
          <w:color w:val="000000" w:themeColor="text1"/>
          <w:sz w:val="30"/>
          <w:szCs w:val="30"/>
          <w:lang w:val="en-US" w:eastAsia="zh-CN"/>
        </w:rPr>
        <w:t>×</w:t>
      </w:r>
      <w:r>
        <w:rPr>
          <w:rFonts w:hint="eastAsia" w:ascii="Times New Roman" w:hAnsi="Times New Roman" w:eastAsia="仿宋_GB2312" w:cs="Arial"/>
          <w:color w:val="000000" w:themeColor="text1"/>
          <w:sz w:val="30"/>
          <w:szCs w:val="30"/>
        </w:rPr>
        <w:t>1080</w:t>
      </w:r>
      <w:r>
        <w:rPr>
          <w:rFonts w:hint="eastAsia" w:ascii="Times New Roman" w:hAnsi="Times New Roman" w:eastAsia="仿宋_GB2312" w:cs="Arial"/>
          <w:color w:val="000000" w:themeColor="text1"/>
          <w:sz w:val="30"/>
          <w:szCs w:val="30"/>
          <w:highlight w:val="none"/>
        </w:rPr>
        <w:t>，</w:t>
      </w:r>
      <w:r>
        <w:rPr>
          <w:rFonts w:hint="eastAsia" w:ascii="Times New Roman" w:hAnsi="Times New Roman" w:eastAsia="仿宋_GB2312" w:cs="仿宋_GB2312"/>
          <w:b w:val="0"/>
          <w:bCs/>
          <w:color w:val="000000" w:themeColor="text1"/>
          <w:sz w:val="30"/>
          <w:szCs w:val="30"/>
          <w:highlight w:val="none"/>
          <w:lang w:val="en-US" w:eastAsia="zh-CN"/>
        </w:rPr>
        <w:t>分辨率不低于300dpi，JPG格式。</w:t>
      </w:r>
      <w:r>
        <w:rPr>
          <w:rFonts w:hint="eastAsia" w:ascii="Times New Roman" w:hAnsi="Times New Roman" w:eastAsia="仿宋_GB2312" w:cs="Arial"/>
          <w:color w:val="000000" w:themeColor="text1"/>
          <w:sz w:val="30"/>
          <w:szCs w:val="30"/>
          <w:highlight w:val="none"/>
        </w:rPr>
        <w:t>形式可以为手机摄影、相机摄影、实景手绘等。作品须为原创</w:t>
      </w:r>
      <w:r>
        <w:rPr>
          <w:rFonts w:hint="eastAsia" w:ascii="Times New Roman" w:hAnsi="Times New Roman" w:eastAsia="仿宋_GB2312" w:cs="Arial"/>
          <w:color w:val="000000" w:themeColor="text1"/>
          <w:sz w:val="30"/>
          <w:szCs w:val="30"/>
          <w:highlight w:val="none"/>
          <w:lang w:eastAsia="zh-CN"/>
        </w:rPr>
        <w:t>。</w:t>
      </w:r>
    </w:p>
    <w:p w14:paraId="022970BA">
      <w:pPr>
        <w:pStyle w:val="13"/>
        <w:keepNext w:val="0"/>
        <w:keepLines w:val="0"/>
        <w:pageBreakBefore w:val="0"/>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Arial"/>
          <w:b w:val="0"/>
          <w:bCs w:val="0"/>
          <w:color w:val="000000" w:themeColor="text1"/>
          <w:sz w:val="30"/>
          <w:szCs w:val="30"/>
          <w:highlight w:val="none"/>
          <w:lang w:val="en-US" w:eastAsia="zh-CN"/>
        </w:rPr>
      </w:pPr>
      <w:r>
        <w:rPr>
          <w:rFonts w:hint="eastAsia" w:ascii="楷体" w:hAnsi="楷体" w:eastAsia="楷体" w:cs="楷体"/>
          <w:b/>
          <w:bCs w:val="0"/>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w:t>
      </w:r>
      <w:r>
        <w:rPr>
          <w:rFonts w:hint="eastAsia" w:ascii="Times New Roman" w:hAnsi="Times New Roman" w:eastAsia="仿宋_GB2312" w:cs="Arial"/>
          <w:color w:val="000000" w:themeColor="text1"/>
          <w:sz w:val="30"/>
          <w:szCs w:val="30"/>
          <w:lang w:val="en-US" w:eastAsia="zh-CN"/>
        </w:rPr>
        <w:t>需提交图集（以内容备注名称）、</w:t>
      </w:r>
      <w:r>
        <w:rPr>
          <w:rFonts w:hint="eastAsia" w:ascii="Times New Roman" w:hAnsi="Times New Roman" w:eastAsia="仿宋_GB2312" w:cs="Arial"/>
          <w:b w:val="0"/>
          <w:bCs w:val="0"/>
          <w:color w:val="000000" w:themeColor="text1"/>
          <w:sz w:val="30"/>
          <w:szCs w:val="30"/>
          <w:highlight w:val="none"/>
          <w:lang w:val="en-US" w:eastAsia="zh-CN"/>
        </w:rPr>
        <w:t>申报表、</w:t>
      </w:r>
      <w:r>
        <w:rPr>
          <w:rFonts w:hint="eastAsia" w:ascii="Times New Roman" w:hAnsi="Times New Roman" w:eastAsia="仿宋_GB2312" w:cs="Arial"/>
          <w:color w:val="000000" w:themeColor="text1"/>
          <w:sz w:val="30"/>
          <w:szCs w:val="30"/>
          <w:lang w:val="en-US" w:eastAsia="zh-CN"/>
        </w:rPr>
        <w:t>汇总表，</w:t>
      </w:r>
      <w:r>
        <w:rPr>
          <w:rFonts w:hint="eastAsia" w:ascii="Times New Roman" w:hAnsi="Times New Roman" w:eastAsia="仿宋_GB2312" w:cs="Arial"/>
          <w:b w:val="0"/>
          <w:bCs w:val="0"/>
          <w:color w:val="000000" w:themeColor="text1"/>
          <w:sz w:val="30"/>
          <w:szCs w:val="30"/>
          <w:highlight w:val="none"/>
          <w:lang w:val="en-US" w:eastAsia="zh-CN"/>
        </w:rPr>
        <w:t>电子版</w:t>
      </w:r>
      <w:r>
        <w:rPr>
          <w:rFonts w:hint="eastAsia" w:ascii="Times New Roman" w:hAnsi="Times New Roman" w:eastAsia="仿宋_GB2312" w:cs="Arial"/>
          <w:b w:val="0"/>
          <w:bCs w:val="0"/>
          <w:color w:val="000000" w:themeColor="text1"/>
          <w:sz w:val="30"/>
          <w:szCs w:val="30"/>
        </w:rPr>
        <w:t>1份</w:t>
      </w:r>
      <w:r>
        <w:rPr>
          <w:rFonts w:hint="eastAsia" w:ascii="Times New Roman" w:hAnsi="Times New Roman" w:eastAsia="仿宋_GB2312" w:cs="Arial"/>
          <w:b w:val="0"/>
          <w:bCs w:val="0"/>
          <w:color w:val="000000" w:themeColor="text1"/>
          <w:sz w:val="30"/>
          <w:szCs w:val="30"/>
          <w:lang w:eastAsia="zh-CN"/>
        </w:rPr>
        <w:t>。</w:t>
      </w:r>
    </w:p>
    <w:p w14:paraId="79D10D0E">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default"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（八）</w:t>
      </w:r>
      <w:r>
        <w:rPr>
          <w:rFonts w:hint="default" w:ascii="Times New Roman" w:hAnsi="Times New Roman" w:eastAsia="仿宋_GB2312" w:cs="仿宋_GB2312"/>
          <w:b/>
          <w:color w:val="222222"/>
          <w:sz w:val="30"/>
          <w:szCs w:val="30"/>
          <w:lang w:val="en-US" w:eastAsia="zh-CN"/>
        </w:rPr>
        <w:t>优秀宣传报道</w:t>
      </w:r>
    </w:p>
    <w:p w14:paraId="5609A43C">
      <w:pPr>
        <w:pStyle w:val="13"/>
        <w:keepNext w:val="0"/>
        <w:keepLines w:val="0"/>
        <w:pageBreakBefore w:val="0"/>
        <w:kinsoku/>
        <w:wordWrap w:val="0"/>
        <w:overflowPunct/>
        <w:topLinePunct w:val="0"/>
        <w:autoSpaceDE/>
        <w:autoSpaceDN/>
        <w:bidi w:val="0"/>
        <w:adjustRightInd/>
        <w:snapToGrid/>
        <w:spacing w:after="0" w:line="560" w:lineRule="exact"/>
        <w:ind w:firstLine="602" w:firstLineChars="200"/>
        <w:textAlignment w:val="auto"/>
        <w:rPr>
          <w:rFonts w:hint="default" w:ascii="Times New Roman" w:hAnsi="Times New Roman" w:eastAsia="仿宋_GB2312" w:cs="Arial"/>
          <w:color w:val="000000" w:themeColor="text1"/>
          <w:sz w:val="30"/>
          <w:szCs w:val="30"/>
          <w:lang w:val="en-US" w:eastAsia="zh-CN"/>
        </w:rPr>
      </w:pPr>
      <w:r>
        <w:rPr>
          <w:rFonts w:hint="eastAsia" w:ascii="楷体" w:hAnsi="楷体" w:eastAsia="楷体" w:cs="楷体"/>
          <w:b/>
          <w:color w:val="222222"/>
          <w:sz w:val="30"/>
          <w:szCs w:val="30"/>
          <w:highlight w:val="none"/>
          <w:lang w:val="en-US" w:eastAsia="zh-CN"/>
        </w:rPr>
        <w:t>内容要求：</w:t>
      </w:r>
      <w:r>
        <w:rPr>
          <w:rFonts w:hint="default" w:ascii="Times New Roman" w:hAnsi="Times New Roman" w:eastAsia="仿宋_GB2312" w:cs="Arial"/>
          <w:color w:val="000000" w:themeColor="text1"/>
          <w:sz w:val="30"/>
          <w:szCs w:val="30"/>
          <w:lang w:val="en-US" w:eastAsia="zh-CN"/>
        </w:rPr>
        <w:t>各级各类媒体</w:t>
      </w:r>
      <w:r>
        <w:rPr>
          <w:rFonts w:hint="eastAsia" w:ascii="Times New Roman" w:hAnsi="Times New Roman" w:eastAsia="仿宋_GB2312" w:cs="Arial"/>
          <w:color w:val="000000" w:themeColor="text1"/>
          <w:sz w:val="30"/>
          <w:szCs w:val="30"/>
          <w:lang w:val="en-US" w:eastAsia="zh-CN"/>
        </w:rPr>
        <w:t>（名单见下文平台要求）</w:t>
      </w:r>
      <w:r>
        <w:rPr>
          <w:rFonts w:hint="default" w:ascii="Times New Roman" w:hAnsi="Times New Roman" w:eastAsia="仿宋_GB2312" w:cs="Arial"/>
          <w:color w:val="000000" w:themeColor="text1"/>
          <w:sz w:val="30"/>
          <w:szCs w:val="30"/>
          <w:lang w:val="en-US" w:eastAsia="zh-CN"/>
        </w:rPr>
        <w:t>对本团队社会实践活动的宣传报道，包括新闻稿、通讯稿、图片报道、视频报道等。要求报道内容真实准确、积极正面，能够有效扩大社会实践活动的影响力。</w:t>
      </w:r>
    </w:p>
    <w:p w14:paraId="6DEBABA1">
      <w:pPr>
        <w:pStyle w:val="13"/>
        <w:keepNext w:val="0"/>
        <w:keepLines w:val="0"/>
        <w:pageBreakBefore w:val="0"/>
        <w:kinsoku/>
        <w:wordWrap w:val="0"/>
        <w:overflowPunct/>
        <w:topLinePunct w:val="0"/>
        <w:autoSpaceDE/>
        <w:autoSpaceDN/>
        <w:bidi w:val="0"/>
        <w:adjustRightInd/>
        <w:snapToGrid/>
        <w:spacing w:after="0" w:line="560" w:lineRule="exact"/>
        <w:ind w:firstLine="602" w:firstLineChars="200"/>
        <w:textAlignment w:val="auto"/>
        <w:rPr>
          <w:rFonts w:hint="default" w:ascii="楷体" w:hAnsi="楷体" w:eastAsia="楷体" w:cs="楷体"/>
          <w:b/>
          <w:color w:val="222222"/>
          <w:sz w:val="30"/>
          <w:szCs w:val="30"/>
          <w:highlight w:val="none"/>
          <w:lang w:val="en-US" w:eastAsia="zh-CN"/>
        </w:rPr>
      </w:pPr>
      <w:r>
        <w:rPr>
          <w:rFonts w:hint="eastAsia" w:ascii="楷体" w:hAnsi="楷体" w:eastAsia="楷体" w:cs="楷体"/>
          <w:b/>
          <w:color w:val="222222"/>
          <w:sz w:val="30"/>
          <w:szCs w:val="30"/>
          <w:highlight w:val="none"/>
          <w:lang w:val="en-US" w:eastAsia="zh-CN"/>
        </w:rPr>
        <w:t>平台要求：</w:t>
      </w:r>
      <w:r>
        <w:rPr>
          <w:rFonts w:hint="default" w:ascii="Times New Roman" w:hAnsi="Times New Roman" w:eastAsia="仿宋_GB2312" w:cs="Arial"/>
          <w:b w:val="0"/>
          <w:color w:val="000000" w:themeColor="text1"/>
          <w:sz w:val="30"/>
          <w:szCs w:val="30"/>
          <w:highlight w:val="none"/>
          <w:lang w:val="en-US" w:eastAsia="zh-CN"/>
        </w:rPr>
        <w:t>主要包括国家网信办发布的互联网新闻信息稿源单位名单</w:t>
      </w:r>
      <w:r>
        <w:rPr>
          <w:rFonts w:hint="eastAsia" w:ascii="Times New Roman" w:hAnsi="Times New Roman" w:eastAsia="仿宋_GB2312" w:cs="Arial"/>
          <w:b w:val="0"/>
          <w:color w:val="000000" w:themeColor="text1"/>
          <w:sz w:val="30"/>
          <w:szCs w:val="30"/>
          <w:lang w:val="en-US" w:eastAsia="zh-CN"/>
        </w:rPr>
        <w:t>（链接：</w:t>
      </w:r>
      <w:r>
        <w:rPr>
          <w:rFonts w:hint="eastAsia" w:ascii="Times New Roman" w:hAnsi="Times New Roman" w:eastAsia="仿宋_GB2312" w:cs="Arial"/>
          <w:b w:val="0"/>
          <w:bCs w:val="0"/>
          <w:color w:val="000000" w:themeColor="text1"/>
          <w:sz w:val="30"/>
          <w:szCs w:val="30"/>
          <w:lang w:val="en-US" w:eastAsia="zh-CN"/>
        </w:rPr>
        <w:t>https://mp.weixin.qq.com/s/JhS4N6VGOXfaAUgqjrgPhQ</w:t>
      </w:r>
      <w:r>
        <w:rPr>
          <w:rFonts w:hint="eastAsia" w:ascii="Times New Roman" w:hAnsi="Times New Roman" w:eastAsia="仿宋_GB2312" w:cs="Arial"/>
          <w:b w:val="0"/>
          <w:color w:val="000000" w:themeColor="text1"/>
          <w:sz w:val="30"/>
          <w:szCs w:val="30"/>
          <w:lang w:val="en-US" w:eastAsia="zh-CN"/>
        </w:rPr>
        <w:t>）、团中央指定的宣传平台、学校校级平台等。</w:t>
      </w:r>
    </w:p>
    <w:p w14:paraId="386C017C">
      <w:pPr>
        <w:pStyle w:val="13"/>
        <w:keepNext w:val="0"/>
        <w:keepLines w:val="0"/>
        <w:pageBreakBefore w:val="0"/>
        <w:kinsoku/>
        <w:wordWrap/>
        <w:overflowPunct/>
        <w:topLinePunct w:val="0"/>
        <w:autoSpaceDE/>
        <w:autoSpaceDN/>
        <w:bidi w:val="0"/>
        <w:adjustRightInd/>
        <w:snapToGrid/>
        <w:spacing w:after="0" w:line="560" w:lineRule="exact"/>
        <w:ind w:firstLine="602" w:firstLineChars="200"/>
        <w:textAlignment w:val="auto"/>
        <w:rPr>
          <w:rFonts w:hint="eastAsia" w:ascii="Times New Roman" w:hAnsi="Times New Roman" w:eastAsia="仿宋_GB2312" w:cs="Arial"/>
          <w:b w:val="0"/>
          <w:bCs w:val="0"/>
          <w:color w:val="000000" w:themeColor="text1"/>
          <w:sz w:val="30"/>
          <w:szCs w:val="30"/>
          <w:lang w:eastAsia="zh-CN"/>
        </w:rPr>
      </w:pPr>
      <w:r>
        <w:rPr>
          <w:rFonts w:hint="eastAsia" w:ascii="楷体" w:hAnsi="楷体" w:eastAsia="楷体" w:cs="楷体"/>
          <w:b/>
          <w:color w:val="222222"/>
          <w:sz w:val="30"/>
          <w:szCs w:val="30"/>
          <w:highlight w:val="none"/>
          <w:lang w:val="en-US" w:eastAsia="zh-CN"/>
        </w:rPr>
        <w:t>提交材料：</w:t>
      </w:r>
      <w:r>
        <w:rPr>
          <w:rFonts w:hint="eastAsia" w:ascii="Times New Roman" w:hAnsi="Times New Roman" w:eastAsia="仿宋_GB2312" w:cs="Arial"/>
          <w:color w:val="000000" w:themeColor="text1"/>
          <w:sz w:val="30"/>
          <w:szCs w:val="30"/>
        </w:rPr>
        <w:t>申报者</w:t>
      </w:r>
      <w:r>
        <w:rPr>
          <w:rFonts w:hint="eastAsia" w:ascii="Times New Roman" w:hAnsi="Times New Roman" w:eastAsia="仿宋_GB2312" w:cs="Arial"/>
          <w:color w:val="000000" w:themeColor="text1"/>
          <w:sz w:val="30"/>
          <w:szCs w:val="30"/>
          <w:lang w:val="en-US" w:eastAsia="zh-CN"/>
        </w:rPr>
        <w:t>需提交</w:t>
      </w:r>
      <w:r>
        <w:rPr>
          <w:rFonts w:hint="default" w:ascii="Times New Roman" w:hAnsi="Times New Roman" w:eastAsia="仿宋_GB2312" w:cs="Arial"/>
          <w:color w:val="000000" w:themeColor="text1"/>
          <w:sz w:val="30"/>
          <w:szCs w:val="30"/>
          <w:lang w:val="en-US" w:eastAsia="zh-CN"/>
        </w:rPr>
        <w:t>报道的截图或扫描件</w:t>
      </w:r>
      <w:r>
        <w:rPr>
          <w:rFonts w:hint="eastAsia" w:ascii="Times New Roman" w:hAnsi="Times New Roman" w:eastAsia="仿宋_GB2312" w:cs="Arial"/>
          <w:color w:val="000000" w:themeColor="text1"/>
          <w:sz w:val="30"/>
          <w:szCs w:val="30"/>
          <w:lang w:val="en-US" w:eastAsia="zh-CN"/>
        </w:rPr>
        <w:t>、汇总表，</w:t>
      </w:r>
      <w:r>
        <w:rPr>
          <w:rFonts w:hint="eastAsia" w:ascii="Times New Roman" w:hAnsi="Times New Roman" w:eastAsia="仿宋_GB2312" w:cs="Arial"/>
          <w:b w:val="0"/>
          <w:bCs w:val="0"/>
          <w:color w:val="000000" w:themeColor="text1"/>
          <w:sz w:val="30"/>
          <w:szCs w:val="30"/>
          <w:highlight w:val="none"/>
          <w:lang w:val="en-US" w:eastAsia="zh-CN"/>
        </w:rPr>
        <w:t>申报表、电子版、纸质版各</w:t>
      </w:r>
      <w:r>
        <w:rPr>
          <w:rFonts w:hint="eastAsia" w:ascii="Times New Roman" w:hAnsi="Times New Roman" w:eastAsia="仿宋_GB2312" w:cs="Arial"/>
          <w:b w:val="0"/>
          <w:bCs w:val="0"/>
          <w:color w:val="000000" w:themeColor="text1"/>
          <w:sz w:val="30"/>
          <w:szCs w:val="30"/>
        </w:rPr>
        <w:t>1份</w:t>
      </w:r>
      <w:r>
        <w:rPr>
          <w:rFonts w:hint="eastAsia" w:ascii="Times New Roman" w:hAnsi="Times New Roman" w:eastAsia="仿宋_GB2312" w:cs="Arial"/>
          <w:b w:val="0"/>
          <w:bCs w:val="0"/>
          <w:color w:val="000000" w:themeColor="text1"/>
          <w:sz w:val="30"/>
          <w:szCs w:val="30"/>
          <w:lang w:eastAsia="zh-CN"/>
        </w:rPr>
        <w:t>。</w:t>
      </w:r>
    </w:p>
    <w:p w14:paraId="3FD5E176">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（九）工业报国特色鲜明的“大思政课”实践育人基地</w:t>
      </w:r>
    </w:p>
    <w:p w14:paraId="04C5EB3A">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eastAsia" w:ascii="Times New Roman" w:hAnsi="Times New Roman" w:eastAsia="仿宋_GB2312" w:cs="仿宋_GB2312"/>
          <w:color w:val="000000" w:themeColor="text1"/>
          <w:kern w:val="0"/>
          <w:sz w:val="30"/>
          <w:szCs w:val="30"/>
        </w:rPr>
      </w:pPr>
      <w:r>
        <w:rPr>
          <w:rFonts w:hint="eastAsia" w:ascii="楷体" w:hAnsi="楷体" w:eastAsia="楷体" w:cs="楷体"/>
          <w:b/>
          <w:color w:val="222222"/>
          <w:kern w:val="0"/>
          <w:sz w:val="30"/>
          <w:szCs w:val="30"/>
          <w:highlight w:val="none"/>
        </w:rPr>
        <w:t>内容要求：</w:t>
      </w:r>
      <w:r>
        <w:rPr>
          <w:rFonts w:hint="eastAsia" w:ascii="Times New Roman" w:hAnsi="Times New Roman" w:eastAsia="仿宋_GB2312" w:cs="仿宋_GB2312"/>
          <w:color w:val="000000" w:themeColor="text1"/>
          <w:kern w:val="0"/>
          <w:sz w:val="30"/>
          <w:szCs w:val="30"/>
        </w:rPr>
        <w:t>与学校或学院建立稳定合作关系的社会实践基地。基地建设情况报告，包括基地基本情况、合作历史、合作内容、运行机制、保障条件、育人成效及未来合作规划等。要求数据</w:t>
      </w:r>
      <w:r>
        <w:rPr>
          <w:rFonts w:hint="eastAsia" w:ascii="Times New Roman" w:hAnsi="Times New Roman" w:eastAsia="仿宋_GB2312" w:cs="仿宋_GB2312"/>
          <w:color w:val="000000" w:themeColor="text1"/>
          <w:kern w:val="0"/>
          <w:sz w:val="30"/>
          <w:szCs w:val="30"/>
          <w:lang w:eastAsia="zh-CN"/>
        </w:rPr>
        <w:t>翔实</w:t>
      </w:r>
      <w:r>
        <w:rPr>
          <w:rFonts w:hint="eastAsia" w:ascii="Times New Roman" w:hAnsi="Times New Roman" w:eastAsia="仿宋_GB2312" w:cs="仿宋_GB2312"/>
          <w:color w:val="000000" w:themeColor="text1"/>
          <w:kern w:val="0"/>
          <w:sz w:val="30"/>
          <w:szCs w:val="30"/>
        </w:rPr>
        <w:t>、内容具体，能够体现基地在实践育人中的重要作用。</w:t>
      </w:r>
    </w:p>
    <w:p w14:paraId="33FB3F1C">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eastAsia" w:ascii="Times New Roman" w:hAnsi="Times New Roman" w:eastAsia="仿宋_GB2312" w:cs="仿宋_GB2312"/>
          <w:color w:val="000000" w:themeColor="text1"/>
          <w:kern w:val="0"/>
          <w:sz w:val="30"/>
          <w:szCs w:val="30"/>
        </w:rPr>
      </w:pPr>
      <w:r>
        <w:rPr>
          <w:rFonts w:hint="eastAsia" w:ascii="楷体" w:hAnsi="楷体" w:eastAsia="楷体" w:cs="楷体"/>
          <w:b/>
          <w:color w:val="222222"/>
          <w:kern w:val="0"/>
          <w:sz w:val="30"/>
          <w:szCs w:val="30"/>
          <w:highlight w:val="none"/>
        </w:rPr>
        <w:t>格式规范：</w:t>
      </w:r>
      <w:r>
        <w:rPr>
          <w:rFonts w:hint="eastAsia" w:ascii="Times New Roman" w:hAnsi="Times New Roman" w:eastAsia="仿宋_GB2312" w:cs="仿宋_GB2312"/>
          <w:color w:val="000000" w:themeColor="text1"/>
          <w:kern w:val="0"/>
          <w:sz w:val="30"/>
          <w:szCs w:val="30"/>
        </w:rPr>
        <w:t>采用文档格式，字数不少于</w:t>
      </w:r>
      <w:r>
        <w:rPr>
          <w:rFonts w:hint="eastAsia" w:ascii="Times New Roman" w:hAnsi="Times New Roman" w:eastAsia="仿宋_GB2312" w:cs="仿宋_GB2312"/>
          <w:color w:val="000000" w:themeColor="text1"/>
          <w:kern w:val="0"/>
          <w:sz w:val="30"/>
          <w:szCs w:val="30"/>
          <w:lang w:val="en-US" w:eastAsia="zh-CN"/>
        </w:rPr>
        <w:t>3</w:t>
      </w:r>
      <w:r>
        <w:rPr>
          <w:rFonts w:hint="eastAsia" w:ascii="Times New Roman" w:hAnsi="Times New Roman" w:eastAsia="仿宋_GB2312" w:cs="仿宋_GB2312"/>
          <w:color w:val="000000" w:themeColor="text1"/>
          <w:kern w:val="0"/>
          <w:sz w:val="30"/>
          <w:szCs w:val="30"/>
        </w:rPr>
        <w:t>000字。可配基地照片3</w:t>
      </w:r>
      <w:r>
        <w:rPr>
          <w:rFonts w:hint="eastAsia" w:ascii="Times New Roman" w:hAnsi="Times New Roman" w:eastAsia="仿宋_GB2312" w:cs="仿宋_GB2312"/>
          <w:color w:val="000000" w:themeColor="text1"/>
          <w:kern w:val="0"/>
          <w:sz w:val="30"/>
          <w:szCs w:val="30"/>
          <w:lang w:eastAsia="zh-CN"/>
        </w:rPr>
        <w:t>—</w:t>
      </w:r>
      <w:r>
        <w:rPr>
          <w:rFonts w:hint="eastAsia" w:ascii="Times New Roman" w:hAnsi="Times New Roman" w:eastAsia="仿宋_GB2312" w:cs="仿宋_GB2312"/>
          <w:color w:val="000000" w:themeColor="text1"/>
          <w:kern w:val="0"/>
          <w:sz w:val="30"/>
          <w:szCs w:val="30"/>
        </w:rPr>
        <w:t>5张，照片分辨率不低于300dpi，JPG格式。</w:t>
      </w:r>
    </w:p>
    <w:p w14:paraId="4CF48FBA">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eastAsia" w:ascii="Times New Roman" w:hAnsi="Times New Roman" w:eastAsia="仿宋_GB2312" w:cs="仿宋_GB2312"/>
          <w:color w:val="000000" w:themeColor="text1"/>
          <w:kern w:val="0"/>
          <w:sz w:val="30"/>
          <w:szCs w:val="30"/>
          <w:lang w:val="en-US" w:eastAsia="zh-CN"/>
        </w:rPr>
      </w:pPr>
      <w:r>
        <w:rPr>
          <w:rFonts w:hint="eastAsia" w:ascii="楷体" w:hAnsi="楷体" w:eastAsia="楷体" w:cs="楷体"/>
          <w:b/>
          <w:color w:val="222222"/>
          <w:kern w:val="0"/>
          <w:sz w:val="30"/>
          <w:szCs w:val="30"/>
          <w:highlight w:val="none"/>
        </w:rPr>
        <w:t>提交材料：</w:t>
      </w:r>
      <w:r>
        <w:rPr>
          <w:rFonts w:hint="eastAsia" w:ascii="Times New Roman" w:hAnsi="Times New Roman" w:eastAsia="仿宋_GB2312" w:cs="仿宋_GB2312"/>
          <w:color w:val="000000" w:themeColor="text1"/>
          <w:kern w:val="0"/>
          <w:sz w:val="30"/>
          <w:szCs w:val="30"/>
        </w:rPr>
        <w:t>基地建设情况报告、合作协议扫描件、相关证明材料</w:t>
      </w:r>
      <w:r>
        <w:rPr>
          <w:rFonts w:hint="eastAsia" w:ascii="Times New Roman" w:hAnsi="Times New Roman" w:eastAsia="仿宋_GB2312" w:cs="仿宋_GB2312"/>
          <w:color w:val="000000" w:themeColor="text1"/>
          <w:kern w:val="0"/>
          <w:sz w:val="30"/>
          <w:szCs w:val="30"/>
          <w:lang w:eastAsia="zh-CN"/>
        </w:rPr>
        <w:t>、</w:t>
      </w:r>
      <w:r>
        <w:rPr>
          <w:rFonts w:hint="eastAsia" w:ascii="Times New Roman" w:hAnsi="Times New Roman" w:eastAsia="仿宋_GB2312" w:cs="Arial"/>
          <w:b w:val="0"/>
          <w:bCs w:val="0"/>
          <w:color w:val="000000" w:themeColor="text1"/>
          <w:sz w:val="30"/>
          <w:szCs w:val="30"/>
          <w:highlight w:val="none"/>
          <w:lang w:val="en-US" w:eastAsia="zh-CN"/>
        </w:rPr>
        <w:t>申报表、</w:t>
      </w:r>
      <w:r>
        <w:rPr>
          <w:rFonts w:hint="eastAsia" w:ascii="Times New Roman" w:hAnsi="Times New Roman" w:eastAsia="仿宋_GB2312" w:cs="仿宋_GB2312"/>
          <w:color w:val="000000" w:themeColor="text1"/>
          <w:kern w:val="0"/>
          <w:sz w:val="30"/>
          <w:szCs w:val="30"/>
          <w:lang w:val="en-US" w:eastAsia="zh-CN"/>
        </w:rPr>
        <w:t>汇总表，电子版、纸质版各一份。</w:t>
      </w:r>
    </w:p>
    <w:p w14:paraId="23CE26E1">
      <w:pPr>
        <w:pStyle w:val="13"/>
        <w:keepNext w:val="0"/>
        <w:keepLines w:val="0"/>
        <w:pageBreakBefore w:val="0"/>
        <w:kinsoku/>
        <w:wordWrap/>
        <w:overflowPunct/>
        <w:topLinePunct w:val="0"/>
        <w:autoSpaceDE/>
        <w:autoSpaceDN/>
        <w:bidi w:val="0"/>
        <w:adjustRightInd/>
        <w:snapToGrid/>
        <w:spacing w:after="0" w:line="560" w:lineRule="exact"/>
        <w:jc w:val="both"/>
        <w:textAlignment w:val="auto"/>
        <w:rPr>
          <w:rFonts w:hint="default"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二、优秀集体和个人申报条件</w:t>
      </w:r>
    </w:p>
    <w:p w14:paraId="6BDA5D91">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eastAsia="仿宋_GB2312" w:cs="仿宋_GB2312"/>
          <w:b/>
          <w:bCs/>
          <w:kern w:val="0"/>
          <w:sz w:val="30"/>
          <w:szCs w:val="30"/>
          <w:lang w:val="en-US" w:eastAsia="zh-CN"/>
        </w:rPr>
      </w:pPr>
      <w:r>
        <w:rPr>
          <w:rFonts w:hint="eastAsia" w:ascii="Times New Roman" w:hAnsi="Times New Roman" w:eastAsia="仿宋_GB2312" w:cs="仿宋_GB2312"/>
          <w:b/>
          <w:bCs/>
          <w:kern w:val="0"/>
          <w:sz w:val="30"/>
          <w:szCs w:val="30"/>
          <w:lang w:val="en-US" w:eastAsia="zh-CN"/>
        </w:rPr>
        <w:t>（一）</w:t>
      </w:r>
      <w:r>
        <w:rPr>
          <w:rFonts w:hint="default" w:ascii="Times New Roman" w:hAnsi="Times New Roman" w:eastAsia="仿宋_GB2312" w:cs="仿宋_GB2312"/>
          <w:b/>
          <w:bCs/>
          <w:kern w:val="0"/>
          <w:sz w:val="30"/>
          <w:szCs w:val="30"/>
          <w:lang w:val="en-US" w:eastAsia="zh-CN"/>
        </w:rPr>
        <w:t>优秀实践团队</w:t>
      </w:r>
    </w:p>
    <w:p w14:paraId="34AE2882">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楷体" w:hAnsi="楷体" w:eastAsia="楷体" w:cs="楷体"/>
          <w:b/>
          <w:bCs/>
          <w:color w:val="000000" w:themeColor="text1"/>
          <w:kern w:val="0"/>
          <w:sz w:val="30"/>
          <w:szCs w:val="30"/>
          <w:lang w:val="en-US" w:eastAsia="zh-CN"/>
        </w:rPr>
      </w:pPr>
      <w:r>
        <w:rPr>
          <w:rFonts w:hint="default" w:ascii="Times New Roman" w:hAnsi="Times New Roman" w:eastAsia="仿宋_GB2312" w:cs="仿宋_GB2312"/>
          <w:color w:val="000000" w:themeColor="text1"/>
          <w:kern w:val="0"/>
          <w:sz w:val="30"/>
          <w:szCs w:val="30"/>
          <w:lang w:val="en-US" w:eastAsia="zh-CN"/>
        </w:rPr>
        <w:t>按照</w:t>
      </w:r>
      <w:r>
        <w:rPr>
          <w:rFonts w:hint="eastAsia" w:ascii="Times New Roman" w:hAnsi="Times New Roman" w:eastAsia="仿宋_GB2312" w:cs="仿宋_GB2312"/>
          <w:color w:val="000000" w:themeColor="text1"/>
          <w:kern w:val="0"/>
          <w:sz w:val="30"/>
          <w:szCs w:val="30"/>
          <w:lang w:val="en-US" w:eastAsia="zh-CN"/>
        </w:rPr>
        <w:t>申报</w:t>
      </w:r>
      <w:r>
        <w:rPr>
          <w:rFonts w:hint="default" w:ascii="Times New Roman" w:hAnsi="Times New Roman" w:eastAsia="仿宋_GB2312" w:cs="仿宋_GB2312"/>
          <w:color w:val="000000" w:themeColor="text1"/>
          <w:kern w:val="0"/>
          <w:sz w:val="30"/>
          <w:szCs w:val="30"/>
          <w:lang w:val="en-US" w:eastAsia="zh-CN"/>
        </w:rPr>
        <w:t>要求圆满完成实践活动，内涵丰富，形式新颖，具有可推广性和创新性；有长期活动的丰富积累沉淀，实践成果丰硕；获得省级及以上主流媒体宣传报道，传播度广，影响力大；受到实践服务地的高度认可与赞扬，团队成员表现出良好的精神风貌和团结奉献的精神，实践中涌现出典型的人物或典型事件。</w:t>
      </w:r>
      <w:r>
        <w:rPr>
          <w:rFonts w:hint="eastAsia" w:ascii="楷体" w:hAnsi="楷体" w:eastAsia="楷体" w:cs="楷体"/>
          <w:b/>
          <w:bCs/>
          <w:color w:val="000000" w:themeColor="text1"/>
          <w:kern w:val="0"/>
          <w:sz w:val="30"/>
          <w:szCs w:val="30"/>
          <w:lang w:val="en-US" w:eastAsia="zh-CN"/>
        </w:rPr>
        <w:t>优秀实践团队根据（一、优秀成果申报条件）各类优秀成果获奖等级赋权积分确定，不需要另外申报。</w:t>
      </w:r>
    </w:p>
    <w:p w14:paraId="63D133B3">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eastAsia="仿宋_GB2312" w:cs="仿宋_GB2312"/>
          <w:b/>
          <w:bCs/>
          <w:kern w:val="0"/>
          <w:sz w:val="30"/>
          <w:szCs w:val="30"/>
          <w:lang w:val="en-US" w:eastAsia="zh-CN"/>
        </w:rPr>
      </w:pPr>
      <w:r>
        <w:rPr>
          <w:rFonts w:hint="eastAsia" w:ascii="Times New Roman" w:hAnsi="Times New Roman" w:eastAsia="仿宋_GB2312" w:cs="仿宋_GB2312"/>
          <w:b/>
          <w:bCs/>
          <w:kern w:val="0"/>
          <w:sz w:val="30"/>
          <w:szCs w:val="30"/>
          <w:lang w:val="en-US" w:eastAsia="zh-CN"/>
        </w:rPr>
        <w:t>（二）</w:t>
      </w:r>
      <w:r>
        <w:rPr>
          <w:rFonts w:hint="default" w:ascii="Times New Roman" w:hAnsi="Times New Roman" w:eastAsia="仿宋_GB2312" w:cs="仿宋_GB2312"/>
          <w:b/>
          <w:bCs/>
          <w:kern w:val="0"/>
          <w:sz w:val="30"/>
          <w:szCs w:val="30"/>
          <w:lang w:val="en-US" w:eastAsia="zh-CN"/>
        </w:rPr>
        <w:t>优秀组织单位</w:t>
      </w:r>
    </w:p>
    <w:p w14:paraId="11054438">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仿宋_GB2312" w:cs="仿宋_GB2312"/>
          <w:color w:val="000000" w:themeColor="text1"/>
          <w:kern w:val="0"/>
          <w:sz w:val="30"/>
          <w:szCs w:val="30"/>
          <w:lang w:val="en-US" w:eastAsia="zh-CN"/>
        </w:rPr>
      </w:pPr>
      <w:r>
        <w:rPr>
          <w:rFonts w:hint="default" w:ascii="Times New Roman" w:hAnsi="Times New Roman" w:eastAsia="仿宋_GB2312" w:cs="仿宋_GB2312"/>
          <w:color w:val="000000" w:themeColor="text1"/>
          <w:kern w:val="0"/>
          <w:sz w:val="30"/>
          <w:szCs w:val="30"/>
          <w:lang w:val="en-US" w:eastAsia="zh-CN"/>
        </w:rPr>
        <w:t>高度重视学生社会实践工作，为活动成功开展提供必要的支持；认真做好活动宣传、动员、组织和协调，学生参与面广、组织安全有序、社会影响力大；活动内容丰富，主题鲜明，注重项目的创新和研究的深度，在打造长效机制、发挥育人作用等方面独树一帜；所在单位的团队、个人能够安全顺利完成实践，积极参与各类评奖评优工作，成果突出；认真组织院级评选、成果展示和交流分享活动，注重实践育人实效。</w:t>
      </w:r>
      <w:r>
        <w:rPr>
          <w:rFonts w:hint="eastAsia" w:ascii="楷体" w:hAnsi="楷体" w:eastAsia="楷体" w:cs="楷体"/>
          <w:b/>
          <w:bCs/>
          <w:color w:val="000000" w:themeColor="text1"/>
          <w:kern w:val="0"/>
          <w:sz w:val="30"/>
          <w:szCs w:val="30"/>
          <w:lang w:val="en-US" w:eastAsia="zh-CN"/>
        </w:rPr>
        <w:t>优秀组织单位根据所属学院优秀实践团队等级积分确定，不需要另外申报。</w:t>
      </w:r>
    </w:p>
    <w:p w14:paraId="6B4E1989">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eastAsia="仿宋_GB2312" w:cs="仿宋_GB2312"/>
          <w:b/>
          <w:bCs/>
          <w:kern w:val="0"/>
          <w:sz w:val="30"/>
          <w:szCs w:val="30"/>
          <w:lang w:val="en-US" w:eastAsia="zh-CN"/>
        </w:rPr>
      </w:pPr>
      <w:r>
        <w:rPr>
          <w:rFonts w:hint="eastAsia" w:ascii="Times New Roman" w:hAnsi="Times New Roman" w:eastAsia="仿宋_GB2312" w:cs="仿宋_GB2312"/>
          <w:b/>
          <w:bCs/>
          <w:kern w:val="0"/>
          <w:sz w:val="30"/>
          <w:szCs w:val="30"/>
          <w:lang w:val="en-US" w:eastAsia="zh-CN"/>
        </w:rPr>
        <w:t>（三）</w:t>
      </w:r>
      <w:r>
        <w:rPr>
          <w:rFonts w:hint="default" w:ascii="Times New Roman" w:hAnsi="Times New Roman" w:eastAsia="仿宋_GB2312" w:cs="仿宋_GB2312"/>
          <w:b/>
          <w:bCs/>
          <w:kern w:val="0"/>
          <w:sz w:val="30"/>
          <w:szCs w:val="30"/>
          <w:lang w:val="en-US" w:eastAsia="zh-CN"/>
        </w:rPr>
        <w:t>优秀实践标兵</w:t>
      </w:r>
    </w:p>
    <w:p w14:paraId="29DBF10C">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仿宋_GB2312" w:cs="仿宋_GB2312"/>
          <w:color w:val="000000" w:themeColor="text1"/>
          <w:kern w:val="0"/>
          <w:sz w:val="30"/>
          <w:szCs w:val="30"/>
          <w:lang w:val="en-US" w:eastAsia="zh-CN"/>
        </w:rPr>
      </w:pPr>
      <w:r>
        <w:rPr>
          <w:rFonts w:hint="default" w:ascii="Times New Roman" w:hAnsi="Times New Roman" w:eastAsia="仿宋_GB2312" w:cs="仿宋_GB2312"/>
          <w:color w:val="000000" w:themeColor="text1"/>
          <w:kern w:val="0"/>
          <w:sz w:val="30"/>
          <w:szCs w:val="30"/>
          <w:lang w:val="en-US" w:eastAsia="zh-CN"/>
        </w:rPr>
        <w:t>申报者积极主动、深入基层一线开展社会实践活动，模范遵守社会实践相关要求，组织纪律性强，自觉维护学校声誉，接收单位评价高，事迹典型，成果突出。</w:t>
      </w:r>
      <w:r>
        <w:rPr>
          <w:rFonts w:hint="eastAsia" w:ascii="楷体" w:hAnsi="楷体" w:eastAsia="楷体" w:cs="楷体"/>
          <w:b/>
          <w:bCs/>
          <w:color w:val="000000" w:themeColor="text1"/>
          <w:kern w:val="0"/>
          <w:sz w:val="30"/>
          <w:szCs w:val="30"/>
          <w:lang w:val="en-US" w:eastAsia="zh-CN"/>
        </w:rPr>
        <w:t>优秀实践标兵根据参与（一、优秀成果申报条件）各类优秀成果获奖等级赋权积分确定，不需要另外申报。</w:t>
      </w:r>
    </w:p>
    <w:p w14:paraId="12D931F9">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eastAsia="仿宋_GB2312" w:cs="仿宋_GB2312"/>
          <w:b/>
          <w:bCs/>
          <w:kern w:val="0"/>
          <w:sz w:val="30"/>
          <w:szCs w:val="30"/>
          <w:lang w:val="en-US" w:eastAsia="zh-CN"/>
        </w:rPr>
      </w:pPr>
      <w:r>
        <w:rPr>
          <w:rFonts w:hint="eastAsia" w:ascii="Times New Roman" w:hAnsi="Times New Roman" w:eastAsia="仿宋_GB2312" w:cs="仿宋_GB2312"/>
          <w:b/>
          <w:bCs/>
          <w:kern w:val="0"/>
          <w:sz w:val="30"/>
          <w:szCs w:val="30"/>
          <w:lang w:val="en-US" w:eastAsia="zh-CN"/>
        </w:rPr>
        <w:t>（四）</w:t>
      </w:r>
      <w:r>
        <w:rPr>
          <w:rFonts w:hint="default" w:ascii="Times New Roman" w:hAnsi="Times New Roman" w:eastAsia="仿宋_GB2312" w:cs="仿宋_GB2312"/>
          <w:b/>
          <w:bCs/>
          <w:kern w:val="0"/>
          <w:sz w:val="30"/>
          <w:szCs w:val="30"/>
          <w:lang w:val="en-US" w:eastAsia="zh-CN"/>
        </w:rPr>
        <w:t>优秀指导老师</w:t>
      </w:r>
    </w:p>
    <w:p w14:paraId="631BF1AA">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楷体" w:hAnsi="楷体" w:eastAsia="楷体" w:cs="楷体"/>
          <w:b/>
          <w:bCs/>
          <w:color w:val="000000" w:themeColor="text1"/>
          <w:kern w:val="0"/>
          <w:sz w:val="30"/>
          <w:szCs w:val="30"/>
          <w:lang w:val="en-US" w:eastAsia="zh-CN"/>
        </w:rPr>
      </w:pPr>
      <w:r>
        <w:rPr>
          <w:rFonts w:hint="default" w:ascii="Times New Roman" w:hAnsi="Times New Roman" w:eastAsia="仿宋_GB2312" w:cs="仿宋_GB2312"/>
          <w:b w:val="0"/>
          <w:bCs w:val="0"/>
          <w:color w:val="000000" w:themeColor="text1"/>
          <w:kern w:val="0"/>
          <w:sz w:val="30"/>
          <w:szCs w:val="30"/>
          <w:lang w:val="en-US" w:eastAsia="zh-CN"/>
        </w:rPr>
        <w:t>申报者认真指导学生社会实践活动方案的设计优化、实践环节的组织实施，为活动的成功开展创造条件，工作积极性高、态度认真负责，至少担任一支团队的第一指导教师，全程跟队参与指导学生创造性地进行实践并产出优质成果，学生反映好，工作业绩突出。</w:t>
      </w:r>
      <w:r>
        <w:rPr>
          <w:rFonts w:hint="eastAsia" w:ascii="楷体" w:hAnsi="楷体" w:eastAsia="楷体" w:cs="楷体"/>
          <w:b/>
          <w:bCs/>
          <w:color w:val="000000" w:themeColor="text1"/>
          <w:kern w:val="0"/>
          <w:sz w:val="30"/>
          <w:szCs w:val="30"/>
          <w:lang w:val="en-US" w:eastAsia="zh-CN"/>
        </w:rPr>
        <w:t>优秀指导教师根据（一、优秀成果申报条件）指导优秀实践团队获奖等级确定，不需要另外申报。</w:t>
      </w:r>
    </w:p>
    <w:p w14:paraId="44DE40F4">
      <w:pPr>
        <w:pStyle w:val="13"/>
        <w:keepNext w:val="0"/>
        <w:keepLines w:val="0"/>
        <w:pageBreakBefore w:val="0"/>
        <w:widowControl/>
        <w:kinsoku/>
        <w:wordWrap/>
        <w:overflowPunct/>
        <w:topLinePunct w:val="0"/>
        <w:autoSpaceDE/>
        <w:autoSpaceDN/>
        <w:bidi w:val="0"/>
        <w:adjustRightInd/>
        <w:snapToGrid/>
        <w:spacing w:after="0" w:line="560" w:lineRule="exact"/>
        <w:ind w:firstLine="602" w:firstLineChars="200"/>
        <w:jc w:val="both"/>
        <w:textAlignment w:val="auto"/>
        <w:rPr>
          <w:rFonts w:hint="eastAsia"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（五）优秀社会实践领航人</w:t>
      </w:r>
    </w:p>
    <w:p w14:paraId="73A83FB1">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仿宋_GB2312" w:cs="仿宋_GB2312"/>
          <w:b w:val="0"/>
          <w:bCs w:val="0"/>
          <w:color w:val="000000" w:themeColor="text1"/>
          <w:kern w:val="0"/>
          <w:sz w:val="30"/>
          <w:szCs w:val="30"/>
          <w:lang w:val="en-US" w:eastAsia="zh-CN"/>
        </w:rPr>
      </w:pPr>
      <w:r>
        <w:rPr>
          <w:rFonts w:hint="eastAsia" w:ascii="Times New Roman" w:hAnsi="Times New Roman" w:eastAsia="仿宋_GB2312" w:cs="仿宋_GB2312"/>
          <w:b w:val="0"/>
          <w:bCs w:val="0"/>
          <w:color w:val="000000" w:themeColor="text1"/>
          <w:kern w:val="0"/>
          <w:sz w:val="30"/>
          <w:szCs w:val="30"/>
          <w:lang w:val="en-US" w:eastAsia="zh-CN"/>
        </w:rPr>
        <w:t>申报者为有社会实践参与经验的高年级学生，在实践领航过程中参与实践策划、过程指导、安全保障、成果总结等内容。要求事迹突出、成效显著。</w:t>
      </w:r>
    </w:p>
    <w:p w14:paraId="7FF4981E">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仿宋_GB2312" w:cs="Arial"/>
          <w:b w:val="0"/>
          <w:bCs w:val="0"/>
          <w:color w:val="000000" w:themeColor="text1"/>
          <w:sz w:val="30"/>
          <w:szCs w:val="30"/>
          <w:lang w:eastAsia="zh-CN"/>
        </w:rPr>
      </w:pPr>
      <w:r>
        <w:rPr>
          <w:rFonts w:hint="eastAsia" w:ascii="Times New Roman" w:hAnsi="Times New Roman" w:eastAsia="仿宋_GB2312" w:cs="Arial"/>
          <w:color w:val="000000" w:themeColor="text1"/>
          <w:sz w:val="30"/>
          <w:szCs w:val="30"/>
        </w:rPr>
        <w:t>申报者需提交</w:t>
      </w:r>
      <w:r>
        <w:rPr>
          <w:rFonts w:hint="eastAsia" w:ascii="Times New Roman" w:hAnsi="Times New Roman" w:eastAsia="仿宋_GB2312" w:cs="Arial"/>
          <w:b w:val="0"/>
          <w:bCs w:val="0"/>
          <w:color w:val="000000" w:themeColor="text1"/>
          <w:sz w:val="30"/>
          <w:szCs w:val="30"/>
          <w:lang w:val="en-US" w:eastAsia="zh-CN"/>
        </w:rPr>
        <w:t>个人事迹</w:t>
      </w:r>
      <w:r>
        <w:rPr>
          <w:rFonts w:hint="eastAsia" w:ascii="Times New Roman" w:hAnsi="Times New Roman" w:eastAsia="仿宋_GB2312" w:cs="Arial"/>
          <w:b w:val="0"/>
          <w:bCs w:val="0"/>
          <w:color w:val="000000" w:themeColor="text1"/>
          <w:sz w:val="30"/>
          <w:szCs w:val="30"/>
          <w:highlight w:val="none"/>
          <w:lang w:val="en-US" w:eastAsia="zh-CN"/>
        </w:rPr>
        <w:t>、申报表、汇总表，电子版、纸质版</w:t>
      </w:r>
      <w:r>
        <w:rPr>
          <w:rFonts w:hint="eastAsia" w:ascii="Times New Roman" w:hAnsi="Times New Roman" w:eastAsia="仿宋_GB2312" w:cs="Arial"/>
          <w:b w:val="0"/>
          <w:bCs w:val="0"/>
          <w:color w:val="000000" w:themeColor="text1"/>
          <w:sz w:val="30"/>
          <w:szCs w:val="30"/>
        </w:rPr>
        <w:t>各1份</w:t>
      </w:r>
      <w:r>
        <w:rPr>
          <w:rFonts w:hint="eastAsia" w:ascii="Times New Roman" w:hAnsi="Times New Roman" w:eastAsia="仿宋_GB2312" w:cs="Arial"/>
          <w:b w:val="0"/>
          <w:bCs w:val="0"/>
          <w:color w:val="000000" w:themeColor="text1"/>
          <w:sz w:val="30"/>
          <w:szCs w:val="30"/>
          <w:lang w:eastAsia="zh-CN"/>
        </w:rPr>
        <w:t>。</w:t>
      </w:r>
    </w:p>
    <w:p w14:paraId="75A823A8">
      <w:pPr>
        <w:pStyle w:val="13"/>
        <w:keepNext w:val="0"/>
        <w:keepLines w:val="0"/>
        <w:pageBreakBefore w:val="0"/>
        <w:kinsoku/>
        <w:wordWrap/>
        <w:overflowPunct/>
        <w:topLinePunct w:val="0"/>
        <w:autoSpaceDE/>
        <w:autoSpaceDN/>
        <w:bidi w:val="0"/>
        <w:adjustRightInd/>
        <w:snapToGrid/>
        <w:spacing w:after="0" w:line="560" w:lineRule="exact"/>
        <w:jc w:val="both"/>
        <w:textAlignment w:val="auto"/>
        <w:rPr>
          <w:rFonts w:hint="default" w:ascii="Times New Roman" w:hAnsi="Times New Roman" w:eastAsia="仿宋_GB2312" w:cs="仿宋_GB2312"/>
          <w:b/>
          <w:color w:val="222222"/>
          <w:sz w:val="30"/>
          <w:szCs w:val="30"/>
          <w:lang w:val="en-US" w:eastAsia="zh-CN"/>
        </w:rPr>
      </w:pPr>
      <w:r>
        <w:rPr>
          <w:rFonts w:hint="eastAsia" w:ascii="Times New Roman" w:hAnsi="Times New Roman" w:eastAsia="仿宋_GB2312" w:cs="仿宋_GB2312"/>
          <w:b/>
          <w:color w:val="222222"/>
          <w:sz w:val="30"/>
          <w:szCs w:val="30"/>
          <w:lang w:val="en-US" w:eastAsia="zh-CN"/>
        </w:rPr>
        <w:t>三、其他说明</w:t>
      </w:r>
    </w:p>
    <w:p w14:paraId="52BB5896">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仿宋_GB2312" w:cs="仿宋_GB2312"/>
          <w:color w:val="000000" w:themeColor="text1"/>
          <w:kern w:val="0"/>
          <w:sz w:val="30"/>
          <w:szCs w:val="30"/>
        </w:rPr>
      </w:pPr>
      <w:r>
        <w:rPr>
          <w:rFonts w:hint="eastAsia" w:ascii="Times New Roman" w:hAnsi="Times New Roman" w:eastAsia="仿宋_GB2312" w:cs="仿宋_GB2312"/>
          <w:color w:val="000000" w:themeColor="text1"/>
          <w:kern w:val="0"/>
          <w:sz w:val="30"/>
          <w:szCs w:val="30"/>
          <w:lang w:val="en-US" w:eastAsia="zh-CN"/>
        </w:rPr>
        <w:t>1.优秀实践调研报告、优秀论文、</w:t>
      </w:r>
      <w:r>
        <w:rPr>
          <w:rFonts w:hint="default" w:ascii="Times New Roman" w:hAnsi="Times New Roman" w:eastAsia="仿宋_GB2312" w:cs="仿宋_GB2312"/>
          <w:b w:val="0"/>
          <w:bCs/>
          <w:color w:val="000000" w:themeColor="text1"/>
          <w:sz w:val="30"/>
          <w:szCs w:val="30"/>
          <w:lang w:val="en-US" w:eastAsia="zh-CN"/>
        </w:rPr>
        <w:t>优秀</w:t>
      </w:r>
      <w:r>
        <w:rPr>
          <w:rFonts w:hint="eastAsia" w:ascii="Times New Roman" w:hAnsi="Times New Roman" w:eastAsia="仿宋_GB2312" w:cs="仿宋_GB2312"/>
          <w:b w:val="0"/>
          <w:bCs/>
          <w:color w:val="000000" w:themeColor="text1"/>
          <w:sz w:val="30"/>
          <w:szCs w:val="30"/>
          <w:lang w:val="en-US" w:eastAsia="zh-CN"/>
        </w:rPr>
        <w:t>咨政</w:t>
      </w:r>
      <w:r>
        <w:rPr>
          <w:rFonts w:hint="default" w:ascii="Times New Roman" w:hAnsi="Times New Roman" w:eastAsia="仿宋_GB2312" w:cs="仿宋_GB2312"/>
          <w:b w:val="0"/>
          <w:bCs/>
          <w:color w:val="000000" w:themeColor="text1"/>
          <w:sz w:val="30"/>
          <w:szCs w:val="30"/>
          <w:lang w:val="en-US" w:eastAsia="zh-CN"/>
        </w:rPr>
        <w:t>报告</w:t>
      </w:r>
      <w:r>
        <w:rPr>
          <w:rFonts w:hint="eastAsia" w:ascii="Times New Roman" w:hAnsi="Times New Roman" w:eastAsia="仿宋_GB2312" w:cs="仿宋_GB2312"/>
          <w:b w:val="0"/>
          <w:bCs/>
          <w:color w:val="000000" w:themeColor="text1"/>
          <w:sz w:val="30"/>
          <w:szCs w:val="30"/>
          <w:lang w:val="en-US" w:eastAsia="zh-CN"/>
        </w:rPr>
        <w:t>、</w:t>
      </w:r>
      <w:r>
        <w:rPr>
          <w:rFonts w:hint="eastAsia" w:ascii="Times New Roman" w:hAnsi="Times New Roman" w:eastAsia="仿宋_GB2312" w:cs="仿宋_GB2312"/>
          <w:color w:val="000000" w:themeColor="text1"/>
          <w:kern w:val="0"/>
          <w:sz w:val="30"/>
          <w:szCs w:val="30"/>
          <w:lang w:val="en-US" w:eastAsia="zh-CN"/>
        </w:rPr>
        <w:t>优秀科技/文创成果、优秀短视频或微电影，</w:t>
      </w:r>
      <w:r>
        <w:rPr>
          <w:rFonts w:hint="eastAsia" w:ascii="Times New Roman" w:hAnsi="Times New Roman" w:eastAsia="仿宋_GB2312" w:cs="仿宋_GB2312"/>
          <w:color w:val="000000" w:themeColor="text1"/>
          <w:kern w:val="0"/>
          <w:sz w:val="30"/>
          <w:szCs w:val="30"/>
        </w:rPr>
        <w:t>作者不得超过</w:t>
      </w:r>
      <w:r>
        <w:rPr>
          <w:rFonts w:hint="eastAsia" w:ascii="Times New Roman" w:hAnsi="Times New Roman" w:eastAsia="仿宋_GB2312" w:cs="仿宋_GB2312"/>
          <w:color w:val="000000" w:themeColor="text1"/>
          <w:kern w:val="0"/>
          <w:sz w:val="30"/>
          <w:szCs w:val="30"/>
          <w:lang w:val="en-US" w:eastAsia="zh-CN"/>
        </w:rPr>
        <w:t>4</w:t>
      </w:r>
      <w:r>
        <w:rPr>
          <w:rFonts w:hint="eastAsia" w:ascii="Times New Roman" w:hAnsi="Times New Roman" w:eastAsia="仿宋_GB2312" w:cs="仿宋_GB2312"/>
          <w:color w:val="000000" w:themeColor="text1"/>
          <w:kern w:val="0"/>
          <w:sz w:val="30"/>
          <w:szCs w:val="30"/>
        </w:rPr>
        <w:t>人</w:t>
      </w:r>
      <w:r>
        <w:rPr>
          <w:rFonts w:hint="eastAsia" w:ascii="Times New Roman" w:hAnsi="Times New Roman" w:eastAsia="仿宋_GB2312" w:cs="仿宋_GB2312"/>
          <w:color w:val="000000" w:themeColor="text1"/>
          <w:kern w:val="0"/>
          <w:sz w:val="30"/>
          <w:szCs w:val="30"/>
          <w:lang w:val="en-US" w:eastAsia="zh-CN"/>
        </w:rPr>
        <w:t>；</w:t>
      </w:r>
      <w:r>
        <w:rPr>
          <w:rFonts w:hint="eastAsia" w:ascii="Times New Roman" w:hAnsi="Times New Roman" w:eastAsia="仿宋_GB2312" w:cs="仿宋_GB2312"/>
          <w:color w:val="000000" w:themeColor="text1"/>
          <w:kern w:val="0"/>
          <w:sz w:val="30"/>
          <w:szCs w:val="30"/>
          <w:lang w:eastAsia="zh-CN"/>
        </w:rPr>
        <w:t>优秀实践图集、优秀宣传报道</w:t>
      </w:r>
      <w:r>
        <w:rPr>
          <w:rFonts w:hint="eastAsia" w:ascii="Times New Roman" w:hAnsi="Times New Roman" w:eastAsia="仿宋_GB2312" w:cs="Arial"/>
          <w:color w:val="000000" w:themeColor="text1"/>
          <w:sz w:val="30"/>
          <w:szCs w:val="30"/>
          <w:highlight w:val="none"/>
          <w:lang w:val="en-US" w:eastAsia="zh-CN"/>
        </w:rPr>
        <w:t>作品</w:t>
      </w:r>
      <w:r>
        <w:rPr>
          <w:rFonts w:hint="eastAsia" w:ascii="Times New Roman" w:hAnsi="Times New Roman" w:eastAsia="仿宋_GB2312" w:cs="仿宋_GB2312"/>
          <w:color w:val="000000" w:themeColor="text1"/>
          <w:kern w:val="0"/>
          <w:sz w:val="30"/>
          <w:szCs w:val="30"/>
        </w:rPr>
        <w:t>作者</w:t>
      </w:r>
      <w:r>
        <w:rPr>
          <w:rFonts w:hint="eastAsia" w:ascii="Times New Roman" w:hAnsi="Times New Roman" w:eastAsia="仿宋_GB2312" w:cs="Arial"/>
          <w:color w:val="000000" w:themeColor="text1"/>
          <w:sz w:val="30"/>
          <w:szCs w:val="30"/>
          <w:highlight w:val="none"/>
          <w:lang w:val="en-US" w:eastAsia="zh-CN"/>
        </w:rPr>
        <w:t>限2人；</w:t>
      </w:r>
      <w:r>
        <w:rPr>
          <w:rFonts w:hint="eastAsia" w:ascii="Times New Roman" w:hAnsi="Times New Roman" w:eastAsia="仿宋_GB2312" w:cs="仿宋_GB2312"/>
          <w:color w:val="000000" w:themeColor="text1"/>
          <w:kern w:val="0"/>
          <w:sz w:val="30"/>
          <w:szCs w:val="30"/>
        </w:rPr>
        <w:t>优秀基层服务事迹</w:t>
      </w:r>
      <w:r>
        <w:rPr>
          <w:rFonts w:hint="eastAsia" w:ascii="Times New Roman" w:hAnsi="Times New Roman" w:eastAsia="仿宋_GB2312" w:cs="仿宋_GB2312"/>
          <w:color w:val="000000" w:themeColor="text1"/>
          <w:kern w:val="0"/>
          <w:sz w:val="30"/>
          <w:szCs w:val="30"/>
          <w:lang w:eastAsia="zh-CN"/>
        </w:rPr>
        <w:t>、优秀社会实践领航人</w:t>
      </w:r>
      <w:r>
        <w:rPr>
          <w:rFonts w:hint="eastAsia" w:ascii="Times New Roman" w:hAnsi="Times New Roman" w:eastAsia="仿宋_GB2312" w:cs="Arial"/>
          <w:color w:val="000000" w:themeColor="text1"/>
          <w:sz w:val="30"/>
          <w:szCs w:val="30"/>
          <w:highlight w:val="none"/>
        </w:rPr>
        <w:t>限</w:t>
      </w:r>
      <w:r>
        <w:rPr>
          <w:rFonts w:hint="eastAsia" w:ascii="Times New Roman" w:hAnsi="Times New Roman" w:eastAsia="仿宋_GB2312" w:cs="Arial"/>
          <w:color w:val="000000" w:themeColor="text1"/>
          <w:sz w:val="30"/>
          <w:szCs w:val="30"/>
          <w:highlight w:val="none"/>
          <w:lang w:val="en-US" w:eastAsia="zh-CN"/>
        </w:rPr>
        <w:t>1</w:t>
      </w:r>
      <w:r>
        <w:rPr>
          <w:rFonts w:hint="eastAsia" w:ascii="Times New Roman" w:hAnsi="Times New Roman" w:eastAsia="仿宋_GB2312" w:cs="Arial"/>
          <w:color w:val="000000" w:themeColor="text1"/>
          <w:sz w:val="30"/>
          <w:szCs w:val="30"/>
          <w:highlight w:val="none"/>
        </w:rPr>
        <w:t>人。</w:t>
      </w:r>
      <w:r>
        <w:rPr>
          <w:rFonts w:hint="eastAsia" w:ascii="Times New Roman" w:hAnsi="Times New Roman" w:eastAsia="仿宋_GB2312" w:cs="仿宋_GB2312"/>
          <w:color w:val="000000" w:themeColor="text1"/>
          <w:kern w:val="0"/>
          <w:sz w:val="30"/>
          <w:szCs w:val="30"/>
        </w:rPr>
        <w:t>1人以上作者需标注排名</w:t>
      </w:r>
      <w:r>
        <w:rPr>
          <w:rFonts w:hint="eastAsia" w:ascii="Times New Roman" w:hAnsi="Times New Roman" w:eastAsia="仿宋_GB2312" w:cs="仿宋_GB2312"/>
          <w:color w:val="000000" w:themeColor="text1"/>
          <w:kern w:val="0"/>
          <w:sz w:val="30"/>
          <w:szCs w:val="30"/>
          <w:lang w:eastAsia="zh-CN"/>
        </w:rPr>
        <w:t>，</w:t>
      </w:r>
      <w:r>
        <w:rPr>
          <w:rFonts w:hint="eastAsia" w:ascii="Times New Roman" w:hAnsi="Times New Roman" w:eastAsia="仿宋_GB2312" w:cs="Arial"/>
          <w:color w:val="000000" w:themeColor="text1"/>
          <w:sz w:val="30"/>
          <w:szCs w:val="30"/>
          <w:highlight w:val="none"/>
        </w:rPr>
        <w:t>超出人数的不纳入作品署名、表彰范围。</w:t>
      </w:r>
    </w:p>
    <w:p w14:paraId="10746674">
      <w:pPr>
        <w:pStyle w:val="13"/>
        <w:keepNext w:val="0"/>
        <w:keepLines w:val="0"/>
        <w:pageBreakBefore w:val="0"/>
        <w:kinsoku/>
        <w:wordWrap/>
        <w:overflowPunct/>
        <w:topLinePunct w:val="0"/>
        <w:autoSpaceDE/>
        <w:autoSpaceDN/>
        <w:bidi w:val="0"/>
        <w:adjustRightInd/>
        <w:snapToGrid/>
        <w:spacing w:after="0" w:line="560" w:lineRule="exact"/>
        <w:ind w:firstLine="600" w:firstLineChars="200"/>
        <w:jc w:val="both"/>
        <w:textAlignment w:val="auto"/>
        <w:rPr>
          <w:rFonts w:hint="eastAsia" w:ascii="Times New Roman" w:hAnsi="Times New Roman" w:eastAsia="仿宋_GB2312" w:cs="仿宋_GB2312"/>
          <w:color w:val="000000" w:themeColor="text1"/>
          <w:kern w:val="0"/>
          <w:sz w:val="30"/>
          <w:szCs w:val="30"/>
          <w:lang w:val="en-US" w:eastAsia="zh-CN"/>
        </w:rPr>
      </w:pPr>
      <w:r>
        <w:rPr>
          <w:rFonts w:hint="eastAsia" w:ascii="Times New Roman" w:hAnsi="Times New Roman" w:eastAsia="仿宋_GB2312" w:cs="仿宋_GB2312"/>
          <w:color w:val="000000" w:themeColor="text1"/>
          <w:kern w:val="0"/>
          <w:sz w:val="30"/>
          <w:szCs w:val="30"/>
          <w:lang w:val="en-US" w:eastAsia="zh-CN"/>
        </w:rPr>
        <w:t>2.优秀实践标兵、优秀指导老师、优秀实践团队、优秀组织单位根据实践获奖情况赋权积分确定，不再填写申报材料。</w:t>
      </w:r>
    </w:p>
    <w:p w14:paraId="70E1C1C3">
      <w:pPr>
        <w:pStyle w:val="13"/>
        <w:keepNext w:val="0"/>
        <w:keepLines w:val="0"/>
        <w:pageBreakBefore w:val="0"/>
        <w:kinsoku/>
        <w:wordWrap/>
        <w:overflowPunct/>
        <w:topLinePunct w:val="0"/>
        <w:autoSpaceDE/>
        <w:autoSpaceDN/>
        <w:bidi w:val="0"/>
        <w:adjustRightInd/>
        <w:snapToGrid/>
        <w:spacing w:after="0" w:line="560" w:lineRule="exact"/>
        <w:ind w:firstLine="600" w:firstLineChars="200"/>
        <w:jc w:val="both"/>
        <w:textAlignment w:val="auto"/>
        <w:rPr>
          <w:rFonts w:hint="default" w:ascii="Times New Roman" w:hAnsi="Times New Roman" w:eastAsia="仿宋_GB2312" w:cs="Arial"/>
          <w:color w:val="000000" w:themeColor="text1"/>
          <w:sz w:val="30"/>
          <w:szCs w:val="30"/>
          <w:highlight w:val="none"/>
          <w:lang w:val="en-US" w:eastAsia="zh-CN"/>
        </w:rPr>
      </w:pPr>
      <w:r>
        <w:rPr>
          <w:rFonts w:hint="eastAsia" w:ascii="Times New Roman" w:hAnsi="Times New Roman" w:eastAsia="仿宋_GB2312" w:cs="Arial"/>
          <w:color w:val="000000" w:themeColor="text1"/>
          <w:sz w:val="30"/>
          <w:szCs w:val="30"/>
          <w:highlight w:val="none"/>
          <w:lang w:val="en-US" w:eastAsia="zh-CN"/>
        </w:rPr>
        <w:t>3.</w:t>
      </w:r>
      <w:r>
        <w:rPr>
          <w:rFonts w:hint="eastAsia" w:ascii="Times New Roman" w:hAnsi="Times New Roman" w:eastAsia="仿宋_GB2312" w:cs="Arial"/>
          <w:color w:val="000000" w:themeColor="text1"/>
          <w:sz w:val="30"/>
          <w:szCs w:val="30"/>
          <w:highlight w:val="none"/>
        </w:rPr>
        <w:t>各</w:t>
      </w:r>
      <w:r>
        <w:rPr>
          <w:rFonts w:hint="eastAsia" w:ascii="Times New Roman" w:hAnsi="Times New Roman" w:eastAsia="仿宋_GB2312" w:cs="Arial"/>
          <w:color w:val="000000" w:themeColor="text1"/>
          <w:sz w:val="30"/>
          <w:szCs w:val="30"/>
          <w:highlight w:val="none"/>
          <w:lang w:val="en-US" w:eastAsia="zh-CN"/>
        </w:rPr>
        <w:t>学院需将所有实践成果</w:t>
      </w:r>
      <w:r>
        <w:rPr>
          <w:rFonts w:hint="eastAsia" w:ascii="Times New Roman" w:hAnsi="Times New Roman" w:eastAsia="仿宋_GB2312" w:cs="Arial"/>
          <w:color w:val="000000" w:themeColor="text1"/>
          <w:sz w:val="30"/>
          <w:szCs w:val="30"/>
          <w:highlight w:val="none"/>
        </w:rPr>
        <w:t>排序上报</w:t>
      </w:r>
      <w:r>
        <w:rPr>
          <w:rFonts w:hint="eastAsia" w:ascii="Times New Roman" w:hAnsi="Times New Roman" w:eastAsia="仿宋_GB2312" w:cs="Arial"/>
          <w:color w:val="000000" w:themeColor="text1"/>
          <w:sz w:val="30"/>
          <w:szCs w:val="30"/>
          <w:highlight w:val="none"/>
          <w:lang w:eastAsia="zh-CN"/>
        </w:rPr>
        <w:t>，工业报国特色鲜明的“大思政课”实践育人基地</w:t>
      </w:r>
      <w:r>
        <w:rPr>
          <w:rFonts w:hint="eastAsia" w:ascii="Times New Roman" w:hAnsi="Times New Roman" w:eastAsia="仿宋_GB2312" w:cs="Arial"/>
          <w:color w:val="000000" w:themeColor="text1"/>
          <w:sz w:val="30"/>
          <w:szCs w:val="30"/>
          <w:highlight w:val="none"/>
          <w:lang w:val="en-US" w:eastAsia="zh-CN"/>
        </w:rPr>
        <w:t>至少申报一项。</w:t>
      </w:r>
    </w:p>
    <w:p w14:paraId="25488033">
      <w:pPr>
        <w:rPr>
          <w:rFonts w:hint="default" w:ascii="Times New Roman" w:hAnsi="Times New Roman" w:eastAsia="仿宋_GB2312" w:cs="仿宋_GB2312"/>
          <w:kern w:val="0"/>
          <w:sz w:val="30"/>
          <w:szCs w:val="30"/>
          <w:lang w:val="en-US" w:eastAsia="zh-CN"/>
        </w:rPr>
      </w:pPr>
      <w:r>
        <w:rPr>
          <w:rFonts w:hint="default" w:ascii="Times New Roman" w:hAnsi="Times New Roman" w:eastAsia="仿宋_GB2312" w:cs="仿宋_GB2312"/>
          <w:kern w:val="0"/>
          <w:sz w:val="30"/>
          <w:szCs w:val="30"/>
          <w:lang w:val="en-US" w:eastAsia="zh-CN"/>
        </w:rPr>
        <w:br w:type="page"/>
      </w:r>
    </w:p>
    <w:p w14:paraId="33B3CD5E">
      <w:pPr>
        <w:jc w:val="left"/>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附件一：调研报告格式要求</w:t>
      </w:r>
    </w:p>
    <w:p w14:paraId="72E258FC">
      <w:pPr>
        <w:jc w:val="center"/>
        <w:rPr>
          <w:rFonts w:hint="eastAsia" w:eastAsiaTheme="minorEastAsia"/>
          <w:lang w:eastAsia="zh-CN"/>
        </w:rPr>
      </w:pPr>
      <w:r>
        <w:rPr>
          <w:rFonts w:hint="eastAsia" w:eastAsiaTheme="minorEastAsia"/>
          <w:lang w:eastAsia="zh-CN"/>
        </w:rPr>
        <w:drawing>
          <wp:inline distT="0" distB="0" distL="114300" distR="114300">
            <wp:extent cx="3211830" cy="774065"/>
            <wp:effectExtent l="0" t="0" r="7620" b="6985"/>
            <wp:docPr id="1" name="图片 1" descr="校标 源文件(新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标 源文件(新的）"/>
                    <pic:cNvPicPr>
                      <a:picLocks noChangeAspect="1"/>
                    </pic:cNvPicPr>
                  </pic:nvPicPr>
                  <pic:blipFill>
                    <a:blip r:embed="rId5"/>
                    <a:stretch>
                      <a:fillRect/>
                    </a:stretch>
                  </pic:blipFill>
                  <pic:spPr>
                    <a:xfrm>
                      <a:off x="0" y="0"/>
                      <a:ext cx="3211830" cy="774065"/>
                    </a:xfrm>
                    <a:prstGeom prst="rect">
                      <a:avLst/>
                    </a:prstGeom>
                  </pic:spPr>
                </pic:pic>
              </a:graphicData>
            </a:graphic>
          </wp:inline>
        </w:drawing>
      </w:r>
    </w:p>
    <w:p w14:paraId="534BBD70">
      <w:pPr>
        <w:jc w:val="center"/>
      </w:pPr>
    </w:p>
    <w:p w14:paraId="42FF6EDE">
      <w:pPr>
        <w:jc w:val="center"/>
      </w:pPr>
    </w:p>
    <w:p w14:paraId="5F5B4659"/>
    <w:p w14:paraId="5794C090">
      <w:pPr>
        <w:keepNext w:val="0"/>
        <w:keepLines w:val="0"/>
        <w:pageBreakBefore w:val="0"/>
        <w:widowControl w:val="0"/>
        <w:kinsoku/>
        <w:wordWrap/>
        <w:overflowPunct/>
        <w:topLinePunct w:val="0"/>
        <w:autoSpaceDE/>
        <w:autoSpaceDN/>
        <w:bidi w:val="0"/>
        <w:adjustRightInd/>
        <w:snapToGrid w:val="0"/>
        <w:spacing w:before="468" w:beforeLines="150" w:line="324" w:lineRule="auto"/>
        <w:jc w:val="center"/>
        <w:textAlignment w:val="auto"/>
        <w:rPr>
          <w:rFonts w:hint="default" w:ascii="黑体" w:eastAsia="黑体"/>
          <w:b/>
          <w:sz w:val="52"/>
          <w:szCs w:val="52"/>
          <w:lang w:val="en-US" w:eastAsia="zh-CN"/>
        </w:rPr>
      </w:pPr>
      <w:r>
        <w:rPr>
          <w:rFonts w:hint="eastAsia" w:ascii="黑体" w:eastAsia="黑体"/>
          <w:b/>
          <w:sz w:val="52"/>
          <w:szCs w:val="52"/>
          <w:lang w:val="en-US" w:eastAsia="zh-CN"/>
        </w:rPr>
        <w:t>合 肥 工 业 大 学</w:t>
      </w:r>
    </w:p>
    <w:p w14:paraId="09E3C13F">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eastAsia="黑体"/>
          <w:b/>
          <w:sz w:val="52"/>
          <w:szCs w:val="52"/>
        </w:rPr>
      </w:pPr>
      <w:r>
        <w:rPr>
          <w:rFonts w:hint="eastAsia" w:ascii="黑体" w:eastAsia="黑体"/>
          <w:b/>
          <w:sz w:val="52"/>
          <w:szCs w:val="52"/>
        </w:rPr>
        <w:t xml:space="preserve">暑 期 社 会 实 践 </w:t>
      </w:r>
      <w:r>
        <w:rPr>
          <w:rFonts w:hint="eastAsia" w:ascii="黑体" w:eastAsia="黑体"/>
          <w:b/>
          <w:sz w:val="52"/>
          <w:szCs w:val="52"/>
          <w:lang w:val="en-US" w:eastAsia="zh-CN"/>
        </w:rPr>
        <w:t xml:space="preserve">调 研 </w:t>
      </w:r>
      <w:r>
        <w:rPr>
          <w:rFonts w:hint="eastAsia" w:ascii="黑体" w:eastAsia="黑体"/>
          <w:b/>
          <w:sz w:val="52"/>
          <w:szCs w:val="52"/>
        </w:rPr>
        <w:t>报 告</w:t>
      </w:r>
    </w:p>
    <w:p w14:paraId="3BCE1745">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eastAsia="黑体"/>
          <w:b/>
          <w:sz w:val="52"/>
          <w:szCs w:val="52"/>
        </w:rPr>
      </w:pPr>
    </w:p>
    <w:tbl>
      <w:tblPr>
        <w:tblStyle w:val="15"/>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4680"/>
      </w:tblGrid>
      <w:tr w14:paraId="221A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4662746C">
            <w:pPr>
              <w:spacing w:line="276" w:lineRule="auto"/>
              <w:rPr>
                <w:rFonts w:ascii="黑体" w:eastAsia="黑体"/>
                <w:sz w:val="36"/>
                <w:szCs w:val="36"/>
              </w:rPr>
            </w:pPr>
            <w:r>
              <w:rPr>
                <w:rFonts w:hint="eastAsia" w:ascii="黑体" w:hAnsi="华文中宋" w:eastAsia="黑体"/>
                <w:sz w:val="32"/>
                <w:szCs w:val="32"/>
              </w:rPr>
              <w:t>所属学院：</w:t>
            </w:r>
          </w:p>
        </w:tc>
        <w:tc>
          <w:tcPr>
            <w:tcW w:w="4680" w:type="dxa"/>
            <w:tcBorders>
              <w:top w:val="nil"/>
              <w:left w:val="nil"/>
              <w:bottom w:val="single" w:color="auto" w:sz="4" w:space="0"/>
              <w:right w:val="nil"/>
            </w:tcBorders>
            <w:vAlign w:val="bottom"/>
          </w:tcPr>
          <w:p w14:paraId="06A45009">
            <w:pPr>
              <w:spacing w:line="276" w:lineRule="auto"/>
              <w:jc w:val="center"/>
              <w:rPr>
                <w:rFonts w:hint="eastAsia" w:ascii="仿宋_GB2312" w:hAnsi="仿宋_GB2312" w:eastAsia="仿宋_GB2312" w:cs="仿宋_GB2312"/>
                <w:sz w:val="32"/>
                <w:szCs w:val="32"/>
              </w:rPr>
            </w:pPr>
          </w:p>
        </w:tc>
      </w:tr>
      <w:tr w14:paraId="313C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07AB365F">
            <w:pPr>
              <w:spacing w:line="276" w:lineRule="auto"/>
              <w:rPr>
                <w:rFonts w:ascii="黑体" w:eastAsia="黑体"/>
                <w:sz w:val="36"/>
                <w:szCs w:val="36"/>
              </w:rPr>
            </w:pPr>
            <w:r>
              <w:rPr>
                <w:rFonts w:hint="eastAsia" w:ascii="黑体" w:hAnsi="华文中宋" w:eastAsia="黑体"/>
                <w:sz w:val="32"/>
                <w:szCs w:val="32"/>
              </w:rPr>
              <w:t>队长姓名：</w:t>
            </w:r>
          </w:p>
        </w:tc>
        <w:tc>
          <w:tcPr>
            <w:tcW w:w="4680" w:type="dxa"/>
            <w:tcBorders>
              <w:left w:val="nil"/>
              <w:right w:val="nil"/>
            </w:tcBorders>
            <w:vAlign w:val="bottom"/>
          </w:tcPr>
          <w:p w14:paraId="1E3374BA">
            <w:pPr>
              <w:spacing w:line="276" w:lineRule="auto"/>
              <w:jc w:val="center"/>
              <w:rPr>
                <w:rFonts w:hint="eastAsia" w:ascii="仿宋_GB2312" w:hAnsi="仿宋_GB2312" w:eastAsia="仿宋_GB2312" w:cs="仿宋_GB2312"/>
                <w:sz w:val="32"/>
                <w:szCs w:val="32"/>
              </w:rPr>
            </w:pPr>
          </w:p>
        </w:tc>
      </w:tr>
      <w:tr w14:paraId="7010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2262F0D2">
            <w:pPr>
              <w:spacing w:line="276" w:lineRule="auto"/>
              <w:rPr>
                <w:rFonts w:ascii="黑体" w:hAnsi="华文中宋" w:eastAsia="黑体"/>
                <w:sz w:val="32"/>
                <w:szCs w:val="32"/>
              </w:rPr>
            </w:pPr>
            <w:r>
              <w:rPr>
                <w:rFonts w:hint="eastAsia" w:ascii="黑体" w:hAnsi="华文中宋" w:eastAsia="黑体"/>
                <w:sz w:val="32"/>
                <w:szCs w:val="32"/>
              </w:rPr>
              <w:t>队长学号：</w:t>
            </w:r>
          </w:p>
        </w:tc>
        <w:tc>
          <w:tcPr>
            <w:tcW w:w="4680" w:type="dxa"/>
            <w:tcBorders>
              <w:left w:val="nil"/>
              <w:right w:val="nil"/>
            </w:tcBorders>
            <w:vAlign w:val="bottom"/>
          </w:tcPr>
          <w:p w14:paraId="41A384C4">
            <w:pPr>
              <w:spacing w:line="276" w:lineRule="auto"/>
              <w:jc w:val="center"/>
              <w:rPr>
                <w:rFonts w:hint="eastAsia" w:ascii="仿宋_GB2312" w:hAnsi="仿宋_GB2312" w:eastAsia="仿宋_GB2312" w:cs="仿宋_GB2312"/>
                <w:sz w:val="32"/>
                <w:szCs w:val="32"/>
              </w:rPr>
            </w:pPr>
          </w:p>
        </w:tc>
      </w:tr>
      <w:tr w14:paraId="4D44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152D70E4">
            <w:pPr>
              <w:spacing w:line="276" w:lineRule="auto"/>
              <w:rPr>
                <w:rFonts w:ascii="黑体" w:hAnsi="华文中宋" w:eastAsia="黑体"/>
                <w:sz w:val="32"/>
                <w:szCs w:val="32"/>
              </w:rPr>
            </w:pPr>
            <w:r>
              <w:rPr>
                <w:rFonts w:hint="eastAsia" w:ascii="黑体" w:hAnsi="华文中宋" w:eastAsia="黑体"/>
                <w:sz w:val="32"/>
                <w:szCs w:val="32"/>
              </w:rPr>
              <w:t>团队名称：</w:t>
            </w:r>
          </w:p>
        </w:tc>
        <w:tc>
          <w:tcPr>
            <w:tcW w:w="4680" w:type="dxa"/>
            <w:tcBorders>
              <w:left w:val="nil"/>
              <w:right w:val="nil"/>
            </w:tcBorders>
            <w:vAlign w:val="bottom"/>
          </w:tcPr>
          <w:p w14:paraId="39A45D25">
            <w:pPr>
              <w:spacing w:line="276" w:lineRule="auto"/>
              <w:jc w:val="center"/>
              <w:rPr>
                <w:rFonts w:hint="eastAsia" w:ascii="仿宋_GB2312" w:hAnsi="仿宋_GB2312" w:eastAsia="仿宋_GB2312" w:cs="仿宋_GB2312"/>
                <w:sz w:val="32"/>
                <w:szCs w:val="32"/>
              </w:rPr>
            </w:pPr>
          </w:p>
        </w:tc>
      </w:tr>
      <w:tr w14:paraId="363F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4DCAEA88">
            <w:pPr>
              <w:spacing w:line="276" w:lineRule="auto"/>
              <w:jc w:val="center"/>
              <w:rPr>
                <w:rFonts w:ascii="黑体" w:hAnsi="华文中宋" w:eastAsia="黑体"/>
                <w:sz w:val="32"/>
                <w:szCs w:val="32"/>
              </w:rPr>
            </w:pPr>
          </w:p>
        </w:tc>
        <w:tc>
          <w:tcPr>
            <w:tcW w:w="4680" w:type="dxa"/>
            <w:tcBorders>
              <w:left w:val="nil"/>
              <w:right w:val="nil"/>
            </w:tcBorders>
            <w:vAlign w:val="bottom"/>
          </w:tcPr>
          <w:p w14:paraId="3B055B2A">
            <w:pPr>
              <w:spacing w:line="276" w:lineRule="auto"/>
              <w:jc w:val="center"/>
              <w:rPr>
                <w:rFonts w:hint="eastAsia" w:ascii="仿宋_GB2312" w:hAnsi="仿宋_GB2312" w:eastAsia="仿宋_GB2312" w:cs="仿宋_GB2312"/>
                <w:sz w:val="32"/>
                <w:szCs w:val="32"/>
              </w:rPr>
            </w:pPr>
          </w:p>
        </w:tc>
      </w:tr>
      <w:tr w14:paraId="330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03BE91C9">
            <w:pPr>
              <w:spacing w:line="276" w:lineRule="auto"/>
              <w:rPr>
                <w:rFonts w:ascii="黑体" w:hAnsi="华文中宋" w:eastAsia="黑体"/>
                <w:sz w:val="32"/>
                <w:szCs w:val="32"/>
              </w:rPr>
            </w:pPr>
            <w:r>
              <w:rPr>
                <w:rFonts w:hint="eastAsia" w:ascii="黑体" w:hAnsi="华文中宋" w:eastAsia="黑体"/>
                <w:sz w:val="32"/>
                <w:szCs w:val="32"/>
              </w:rPr>
              <w:t>实 践 地：</w:t>
            </w:r>
          </w:p>
        </w:tc>
        <w:tc>
          <w:tcPr>
            <w:tcW w:w="4680" w:type="dxa"/>
            <w:tcBorders>
              <w:left w:val="nil"/>
              <w:right w:val="nil"/>
            </w:tcBorders>
            <w:vAlign w:val="bottom"/>
          </w:tcPr>
          <w:p w14:paraId="2FF51426">
            <w:pPr>
              <w:spacing w:line="276" w:lineRule="auto"/>
              <w:jc w:val="center"/>
              <w:rPr>
                <w:rFonts w:hint="eastAsia" w:ascii="仿宋_GB2312" w:hAnsi="仿宋_GB2312" w:eastAsia="仿宋_GB2312" w:cs="仿宋_GB2312"/>
                <w:sz w:val="32"/>
                <w:szCs w:val="32"/>
              </w:rPr>
            </w:pPr>
          </w:p>
        </w:tc>
      </w:tr>
      <w:tr w14:paraId="458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0" w:type="dxa"/>
            <w:tcBorders>
              <w:top w:val="nil"/>
              <w:left w:val="nil"/>
              <w:bottom w:val="nil"/>
              <w:right w:val="nil"/>
            </w:tcBorders>
            <w:vAlign w:val="bottom"/>
          </w:tcPr>
          <w:p w14:paraId="65CD57E0">
            <w:pPr>
              <w:spacing w:line="276" w:lineRule="auto"/>
              <w:rPr>
                <w:rFonts w:ascii="黑体" w:hAnsi="华文中宋" w:eastAsia="黑体"/>
                <w:sz w:val="32"/>
                <w:szCs w:val="32"/>
              </w:rPr>
            </w:pPr>
            <w:r>
              <w:rPr>
                <w:rFonts w:hint="eastAsia" w:ascii="黑体" w:hAnsi="华文中宋" w:eastAsia="黑体"/>
                <w:sz w:val="32"/>
                <w:szCs w:val="32"/>
              </w:rPr>
              <w:t>实践时间：</w:t>
            </w:r>
          </w:p>
        </w:tc>
        <w:tc>
          <w:tcPr>
            <w:tcW w:w="4680" w:type="dxa"/>
            <w:tcBorders>
              <w:left w:val="nil"/>
              <w:right w:val="nil"/>
            </w:tcBorders>
            <w:vAlign w:val="bottom"/>
          </w:tcPr>
          <w:p w14:paraId="6BB9C2B4">
            <w:pPr>
              <w:spacing w:line="27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  月  日—  月  日</w:t>
            </w:r>
          </w:p>
        </w:tc>
      </w:tr>
    </w:tbl>
    <w:p w14:paraId="2A80E8F8">
      <w:pPr>
        <w:jc w:val="center"/>
        <w:rPr>
          <w:rFonts w:ascii="黑体" w:eastAsia="黑体"/>
          <w:sz w:val="36"/>
          <w:szCs w:val="36"/>
        </w:rPr>
      </w:pPr>
    </w:p>
    <w:p w14:paraId="1326CE05">
      <w:pPr>
        <w:spacing w:line="312" w:lineRule="auto"/>
        <w:jc w:val="both"/>
        <w:rPr>
          <w:rFonts w:ascii="华文中宋" w:hAnsi="华文中宋" w:eastAsia="华文中宋"/>
          <w:sz w:val="36"/>
          <w:szCs w:val="36"/>
        </w:rPr>
      </w:pPr>
    </w:p>
    <w:p w14:paraId="0EF6A435">
      <w:pPr>
        <w:spacing w:line="312" w:lineRule="auto"/>
        <w:jc w:val="center"/>
        <w:rPr>
          <w:rFonts w:hint="eastAsia" w:ascii="华文楷体" w:hAnsi="华文楷体" w:eastAsia="华文楷体"/>
          <w:sz w:val="28"/>
          <w:szCs w:val="28"/>
        </w:rPr>
      </w:pPr>
    </w:p>
    <w:p w14:paraId="5C691AFC">
      <w:pPr>
        <w:spacing w:line="312" w:lineRule="auto"/>
        <w:jc w:val="center"/>
        <w:rPr>
          <w:rFonts w:hint="eastAsia" w:ascii="华文楷体" w:hAnsi="华文楷体" w:eastAsia="华文楷体"/>
          <w:sz w:val="28"/>
          <w:szCs w:val="28"/>
        </w:rPr>
      </w:pPr>
      <w:r>
        <w:rPr>
          <w:rFonts w:hint="eastAsia" w:ascii="华文楷体" w:hAnsi="华文楷体" w:eastAsia="华文楷体"/>
          <w:sz w:val="28"/>
          <w:szCs w:val="28"/>
        </w:rPr>
        <w:t>202</w:t>
      </w:r>
      <w:r>
        <w:rPr>
          <w:rFonts w:hint="eastAsia" w:ascii="华文楷体" w:hAnsi="华文楷体" w:eastAsia="华文楷体"/>
          <w:sz w:val="28"/>
          <w:szCs w:val="28"/>
          <w:lang w:val="en-US" w:eastAsia="zh-CN"/>
        </w:rPr>
        <w:t>6</w:t>
      </w:r>
      <w:r>
        <w:rPr>
          <w:rFonts w:hint="eastAsia" w:ascii="华文楷体" w:hAnsi="华文楷体" w:eastAsia="华文楷体"/>
          <w:sz w:val="28"/>
          <w:szCs w:val="28"/>
        </w:rPr>
        <w:t>年</w:t>
      </w:r>
      <w:r>
        <w:rPr>
          <w:rFonts w:hint="eastAsia" w:ascii="华文楷体" w:hAnsi="华文楷体" w:eastAsia="华文楷体"/>
          <w:sz w:val="28"/>
          <w:szCs w:val="28"/>
          <w:lang w:val="en-US" w:eastAsia="zh-CN"/>
        </w:rPr>
        <w:t xml:space="preserve">  </w:t>
      </w:r>
      <w:r>
        <w:rPr>
          <w:rFonts w:hint="eastAsia" w:ascii="华文楷体" w:hAnsi="华文楷体" w:eastAsia="华文楷体"/>
          <w:sz w:val="28"/>
          <w:szCs w:val="28"/>
        </w:rPr>
        <w:t>月</w:t>
      </w:r>
    </w:p>
    <w:p w14:paraId="6E9DF153">
      <w:pPr>
        <w:spacing w:line="312" w:lineRule="auto"/>
        <w:jc w:val="center"/>
        <w:rPr>
          <w:rFonts w:ascii="华文中宋" w:hAnsi="华文中宋" w:eastAsia="华文中宋"/>
          <w:sz w:val="36"/>
          <w:szCs w:val="36"/>
        </w:rPr>
        <w:sectPr>
          <w:footerReference r:id="rId3" w:type="default"/>
          <w:type w:val="evenPage"/>
          <w:pgSz w:w="11906" w:h="16838"/>
          <w:pgMar w:top="1440" w:right="1800" w:bottom="1440" w:left="1800" w:header="851" w:footer="992" w:gutter="0"/>
          <w:pgNumType w:fmt="decimal"/>
          <w:cols w:space="425" w:num="1"/>
          <w:titlePg/>
          <w:docGrid w:type="lines" w:linePitch="312" w:charSpace="0"/>
        </w:sectPr>
      </w:pPr>
    </w:p>
    <w:p w14:paraId="3164508C">
      <w:pPr>
        <w:spacing w:before="624" w:beforeLines="200" w:after="312" w:afterLines="100" w:line="312" w:lineRule="auto"/>
        <w:jc w:val="center"/>
        <w:rPr>
          <w:rFonts w:ascii="宋体" w:hAnsi="宋体" w:cs="宋体"/>
          <w:sz w:val="24"/>
          <w:szCs w:val="24"/>
        </w:rPr>
      </w:pPr>
      <w:r>
        <w:rPr>
          <w:rFonts w:hint="eastAsia" w:ascii="黑体" w:hAnsi="华文中宋" w:eastAsia="黑体"/>
          <w:sz w:val="32"/>
          <w:szCs w:val="32"/>
        </w:rPr>
        <w:t>目  录</w:t>
      </w:r>
      <w:r>
        <w:rPr>
          <w:rFonts w:hint="eastAsia" w:ascii="黑体" w:hAnsi="华文中宋" w:eastAsia="黑体"/>
          <w:color w:val="FF0000"/>
          <w:sz w:val="32"/>
          <w:szCs w:val="32"/>
          <w:lang w:eastAsia="zh-CN"/>
        </w:rPr>
        <w:t>【</w:t>
      </w:r>
      <w:r>
        <w:rPr>
          <w:rFonts w:hint="eastAsia" w:ascii="黑体" w:hAnsi="华文中宋" w:eastAsia="黑体"/>
          <w:color w:val="FF0000"/>
          <w:sz w:val="32"/>
          <w:szCs w:val="32"/>
          <w:lang w:val="en-US" w:eastAsia="zh-CN"/>
        </w:rPr>
        <w:t>仅供参考，可根据实践内容增删</w:t>
      </w:r>
      <w:r>
        <w:rPr>
          <w:rFonts w:hint="eastAsia" w:ascii="黑体" w:hAnsi="华文中宋" w:eastAsia="黑体"/>
          <w:color w:val="FF0000"/>
          <w:sz w:val="32"/>
          <w:szCs w:val="32"/>
          <w:lang w:eastAsia="zh-CN"/>
        </w:rPr>
        <w:t>】</w:t>
      </w:r>
      <w:r>
        <w:fldChar w:fldCharType="begin"/>
      </w:r>
      <w:r>
        <w:instrText xml:space="preserve"> </w:instrText>
      </w:r>
      <w:r>
        <w:rPr>
          <w:rFonts w:hint="eastAsia"/>
        </w:rPr>
        <w:instrText xml:space="preserve">TOC \o "1-3" \h \z \u</w:instrText>
      </w:r>
      <w:r>
        <w:instrText xml:space="preserve"> </w:instrText>
      </w:r>
      <w:r>
        <w:fldChar w:fldCharType="separate"/>
      </w:r>
    </w:p>
    <w:p w14:paraId="7A85968E">
      <w:pPr>
        <w:pStyle w:val="11"/>
        <w:tabs>
          <w:tab w:val="right" w:leader="dot" w:pos="8306"/>
        </w:tabs>
        <w:spacing w:line="360" w:lineRule="auto"/>
        <w:rPr>
          <w:rFonts w:ascii="宋体" w:hAnsi="宋体" w:cs="宋体"/>
          <w:sz w:val="24"/>
          <w:szCs w:val="24"/>
        </w:rPr>
      </w:pPr>
      <w:r>
        <w:fldChar w:fldCharType="begin"/>
      </w:r>
      <w:r>
        <w:instrText xml:space="preserve"> HYPERLINK \l "_Toc10094" </w:instrText>
      </w:r>
      <w:r>
        <w:fldChar w:fldCharType="separate"/>
      </w:r>
      <w:r>
        <w:rPr>
          <w:rFonts w:hint="eastAsia" w:ascii="宋体" w:hAnsi="宋体" w:cs="宋体"/>
          <w:sz w:val="24"/>
          <w:szCs w:val="24"/>
        </w:rPr>
        <w:t>摘要</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_Toc10094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248F4397">
      <w:pPr>
        <w:pStyle w:val="11"/>
        <w:tabs>
          <w:tab w:val="right" w:leader="dot" w:pos="8306"/>
        </w:tabs>
        <w:spacing w:line="360" w:lineRule="auto"/>
        <w:rPr>
          <w:rFonts w:ascii="宋体" w:hAnsi="宋体" w:cs="宋体"/>
          <w:sz w:val="24"/>
          <w:szCs w:val="24"/>
        </w:rPr>
      </w:pPr>
      <w:r>
        <w:fldChar w:fldCharType="begin"/>
      </w:r>
      <w:r>
        <w:instrText xml:space="preserve"> HYPERLINK \l "_Toc7375" </w:instrText>
      </w:r>
      <w:r>
        <w:fldChar w:fldCharType="separate"/>
      </w:r>
      <w:r>
        <w:rPr>
          <w:rFonts w:hint="eastAsia" w:ascii="宋体" w:hAnsi="宋体" w:cs="宋体"/>
          <w:sz w:val="24"/>
          <w:szCs w:val="24"/>
        </w:rPr>
        <w:t>1.绪论</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_Toc7375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185F29E8">
      <w:pPr>
        <w:pStyle w:val="12"/>
        <w:tabs>
          <w:tab w:val="right" w:leader="dot" w:pos="8306"/>
        </w:tabs>
        <w:spacing w:line="360" w:lineRule="auto"/>
        <w:rPr>
          <w:rFonts w:ascii="宋体" w:hAnsi="宋体" w:cs="宋体"/>
          <w:sz w:val="24"/>
          <w:szCs w:val="24"/>
        </w:rPr>
      </w:pPr>
      <w:r>
        <w:fldChar w:fldCharType="begin"/>
      </w:r>
      <w:r>
        <w:instrText xml:space="preserve"> HYPERLINK \l "_Toc14356" </w:instrText>
      </w:r>
      <w:r>
        <w:fldChar w:fldCharType="separate"/>
      </w:r>
      <w:r>
        <w:rPr>
          <w:rFonts w:hint="eastAsia" w:ascii="宋体" w:hAnsi="宋体" w:cs="宋体"/>
          <w:sz w:val="24"/>
          <w:szCs w:val="24"/>
        </w:rPr>
        <w:t>1.1 选题背景</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_Toc14356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445E999">
      <w:pPr>
        <w:pStyle w:val="12"/>
        <w:tabs>
          <w:tab w:val="right" w:leader="dot" w:pos="8306"/>
        </w:tabs>
        <w:spacing w:line="360" w:lineRule="auto"/>
        <w:rPr>
          <w:rFonts w:ascii="宋体" w:hAnsi="宋体" w:cs="宋体"/>
          <w:sz w:val="24"/>
          <w:szCs w:val="24"/>
        </w:rPr>
      </w:pPr>
      <w:r>
        <w:fldChar w:fldCharType="begin"/>
      </w:r>
      <w:r>
        <w:instrText xml:space="preserve"> HYPERLINK \l "_Toc15163" </w:instrText>
      </w:r>
      <w:r>
        <w:fldChar w:fldCharType="separate"/>
      </w:r>
      <w:r>
        <w:rPr>
          <w:rFonts w:hint="eastAsia" w:ascii="宋体" w:hAnsi="宋体" w:cs="宋体"/>
          <w:sz w:val="24"/>
          <w:szCs w:val="24"/>
        </w:rPr>
        <w:t>1.2 研究意义</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_Toc15163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28C7EF84">
      <w:pPr>
        <w:pStyle w:val="12"/>
        <w:tabs>
          <w:tab w:val="right" w:leader="dot" w:pos="8306"/>
        </w:tabs>
        <w:spacing w:line="360" w:lineRule="auto"/>
        <w:rPr>
          <w:rFonts w:hint="eastAsia" w:ascii="宋体" w:hAnsi="宋体" w:cs="宋体"/>
          <w:sz w:val="24"/>
          <w:szCs w:val="24"/>
        </w:rPr>
      </w:pPr>
      <w:r>
        <w:fldChar w:fldCharType="begin"/>
      </w:r>
      <w:r>
        <w:instrText xml:space="preserve"> HYPERLINK \l "_Toc7504" </w:instrText>
      </w:r>
      <w:r>
        <w:fldChar w:fldCharType="separate"/>
      </w:r>
      <w:r>
        <w:rPr>
          <w:rFonts w:hint="eastAsia" w:ascii="宋体" w:hAnsi="宋体" w:cs="宋体"/>
          <w:sz w:val="24"/>
          <w:szCs w:val="24"/>
        </w:rPr>
        <w:t>1.3 研究过程</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_Toc7504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3FF33EF6">
      <w:pPr>
        <w:pStyle w:val="12"/>
        <w:tabs>
          <w:tab w:val="right" w:leader="dot" w:pos="8306"/>
        </w:tabs>
        <w:spacing w:line="360" w:lineRule="auto"/>
        <w:rPr>
          <w:rFonts w:ascii="宋体" w:hAnsi="宋体" w:cs="宋体"/>
          <w:sz w:val="24"/>
          <w:szCs w:val="24"/>
        </w:rPr>
      </w:pPr>
      <w:r>
        <w:fldChar w:fldCharType="begin"/>
      </w:r>
      <w:r>
        <w:instrText xml:space="preserve"> HYPERLINK \l "_Toc7504" </w:instrText>
      </w:r>
      <w:r>
        <w:fldChar w:fldCharType="separate"/>
      </w:r>
      <w:r>
        <w:rPr>
          <w:rFonts w:hint="eastAsia" w:ascii="宋体" w:hAnsi="宋体" w:cs="宋体"/>
          <w:sz w:val="24"/>
          <w:szCs w:val="24"/>
        </w:rPr>
        <w:t>1.</w:t>
      </w:r>
      <w:r>
        <w:rPr>
          <w:rFonts w:hint="eastAsia" w:ascii="宋体" w:hAnsi="宋体" w:cs="宋体"/>
          <w:sz w:val="24"/>
          <w:szCs w:val="24"/>
          <w:lang w:val="en-US" w:eastAsia="zh-CN"/>
        </w:rPr>
        <w:t>4</w:t>
      </w:r>
      <w:r>
        <w:rPr>
          <w:rFonts w:hint="eastAsia" w:ascii="宋体" w:hAnsi="宋体" w:cs="宋体"/>
          <w:sz w:val="24"/>
          <w:szCs w:val="24"/>
        </w:rPr>
        <w:t xml:space="preserve"> 研究</w:t>
      </w:r>
      <w:r>
        <w:rPr>
          <w:rFonts w:hint="eastAsia" w:ascii="宋体" w:hAnsi="宋体" w:cs="宋体"/>
          <w:sz w:val="24"/>
          <w:szCs w:val="24"/>
          <w:lang w:val="en-US" w:eastAsia="zh-CN"/>
        </w:rPr>
        <w:t>方法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_Toc7504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0CF5E1A8">
      <w:pPr>
        <w:pStyle w:val="12"/>
        <w:tabs>
          <w:tab w:val="right" w:leader="dot" w:pos="8306"/>
        </w:tabs>
        <w:spacing w:line="360" w:lineRule="auto"/>
        <w:rPr>
          <w:rFonts w:ascii="宋体" w:hAnsi="宋体" w:cs="宋体"/>
          <w:sz w:val="24"/>
          <w:szCs w:val="24"/>
        </w:rPr>
      </w:pPr>
      <w:r>
        <w:fldChar w:fldCharType="begin"/>
      </w:r>
      <w:r>
        <w:instrText xml:space="preserve"> HYPERLINK \l "_Toc7504" </w:instrText>
      </w:r>
      <w:r>
        <w:fldChar w:fldCharType="separate"/>
      </w:r>
      <w:r>
        <w:rPr>
          <w:rFonts w:hint="eastAsia" w:ascii="宋体" w:hAnsi="宋体" w:cs="宋体"/>
          <w:sz w:val="24"/>
          <w:szCs w:val="24"/>
        </w:rPr>
        <w:t>1.</w:t>
      </w:r>
      <w:r>
        <w:rPr>
          <w:rFonts w:hint="eastAsia" w:ascii="宋体" w:hAnsi="宋体" w:cs="宋体"/>
          <w:sz w:val="24"/>
          <w:szCs w:val="24"/>
          <w:lang w:val="en-US" w:eastAsia="zh-CN"/>
        </w:rPr>
        <w:t>5</w:t>
      </w:r>
      <w:r>
        <w:rPr>
          <w:rFonts w:hint="eastAsia" w:ascii="宋体" w:hAnsi="宋体" w:cs="宋体"/>
          <w:sz w:val="24"/>
          <w:szCs w:val="24"/>
        </w:rPr>
        <w:t xml:space="preserve"> 研究</w:t>
      </w:r>
      <w:r>
        <w:rPr>
          <w:rFonts w:hint="eastAsia" w:ascii="宋体" w:hAnsi="宋体" w:cs="宋体"/>
          <w:sz w:val="24"/>
          <w:szCs w:val="24"/>
          <w:lang w:val="en-US" w:eastAsia="zh-CN"/>
        </w:rPr>
        <w:t>框架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_Toc7504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4BF8DB41">
      <w:pPr>
        <w:pStyle w:val="11"/>
        <w:tabs>
          <w:tab w:val="right" w:leader="dot" w:pos="8306"/>
        </w:tabs>
        <w:spacing w:line="360" w:lineRule="auto"/>
        <w:rPr>
          <w:rFonts w:ascii="宋体" w:hAnsi="宋体" w:cs="宋体"/>
          <w:sz w:val="24"/>
          <w:szCs w:val="24"/>
        </w:rPr>
      </w:pPr>
      <w:r>
        <w:fldChar w:fldCharType="begin"/>
      </w:r>
      <w:r>
        <w:instrText xml:space="preserve"> HYPERLINK \l "_Toc13608" </w:instrText>
      </w:r>
      <w:r>
        <w:fldChar w:fldCharType="separate"/>
      </w:r>
      <w:r>
        <w:rPr>
          <w:rFonts w:hint="eastAsia" w:ascii="宋体" w:hAnsi="宋体" w:cs="宋体"/>
          <w:sz w:val="24"/>
          <w:szCs w:val="24"/>
        </w:rPr>
        <w:t>2.现状分析</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_Toc13608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6060046">
      <w:pPr>
        <w:pStyle w:val="12"/>
        <w:tabs>
          <w:tab w:val="right" w:leader="dot" w:pos="8306"/>
        </w:tabs>
        <w:spacing w:line="360" w:lineRule="auto"/>
        <w:rPr>
          <w:rFonts w:ascii="宋体" w:hAnsi="宋体" w:cs="宋体"/>
          <w:sz w:val="24"/>
          <w:szCs w:val="24"/>
        </w:rPr>
      </w:pPr>
      <w:r>
        <w:fldChar w:fldCharType="begin"/>
      </w:r>
      <w:r>
        <w:instrText xml:space="preserve"> HYPERLINK \l "_Toc29002" </w:instrText>
      </w:r>
      <w:r>
        <w:fldChar w:fldCharType="separate"/>
      </w:r>
      <w:r>
        <w:rPr>
          <w:rFonts w:hint="eastAsia" w:ascii="宋体" w:hAnsi="宋体" w:cs="宋体"/>
          <w:sz w:val="24"/>
          <w:szCs w:val="24"/>
        </w:rPr>
        <w:t>2.1 调研对象</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_Toc29002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F01B118">
      <w:pPr>
        <w:pStyle w:val="12"/>
        <w:tabs>
          <w:tab w:val="right" w:leader="dot" w:pos="8306"/>
        </w:tabs>
        <w:spacing w:line="360" w:lineRule="auto"/>
        <w:rPr>
          <w:rFonts w:ascii="宋体" w:hAnsi="宋体" w:cs="宋体"/>
          <w:sz w:val="24"/>
          <w:szCs w:val="24"/>
        </w:rPr>
      </w:pPr>
      <w:r>
        <w:fldChar w:fldCharType="begin"/>
      </w:r>
      <w:r>
        <w:instrText xml:space="preserve"> HYPERLINK \l "_Toc27856" </w:instrText>
      </w:r>
      <w:r>
        <w:fldChar w:fldCharType="separate"/>
      </w:r>
      <w:r>
        <w:rPr>
          <w:rFonts w:hint="eastAsia" w:ascii="宋体" w:hAnsi="宋体" w:cs="宋体"/>
          <w:sz w:val="24"/>
          <w:szCs w:val="24"/>
        </w:rPr>
        <w:t>2.2 调研方法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_Toc27856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5EC7A86">
      <w:pPr>
        <w:pStyle w:val="12"/>
        <w:tabs>
          <w:tab w:val="right" w:leader="dot" w:pos="8306"/>
        </w:tabs>
        <w:spacing w:line="360" w:lineRule="auto"/>
        <w:rPr>
          <w:rFonts w:ascii="宋体" w:hAnsi="宋体" w:cs="宋体"/>
          <w:sz w:val="24"/>
          <w:szCs w:val="24"/>
        </w:rPr>
      </w:pPr>
      <w:r>
        <w:fldChar w:fldCharType="begin"/>
      </w:r>
      <w:r>
        <w:instrText xml:space="preserve"> HYPERLINK \l "_Toc4727" </w:instrText>
      </w:r>
      <w:r>
        <w:fldChar w:fldCharType="separate"/>
      </w:r>
      <w:r>
        <w:rPr>
          <w:rFonts w:hint="eastAsia" w:ascii="宋体" w:hAnsi="宋体" w:cs="宋体"/>
          <w:sz w:val="24"/>
          <w:szCs w:val="24"/>
        </w:rPr>
        <w:t>2.3 现状分析</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_Toc4727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3F2E5F1A">
      <w:pPr>
        <w:pStyle w:val="11"/>
        <w:tabs>
          <w:tab w:val="right" w:leader="dot" w:pos="8306"/>
        </w:tabs>
        <w:spacing w:line="360" w:lineRule="auto"/>
        <w:rPr>
          <w:rFonts w:ascii="宋体" w:hAnsi="宋体" w:cs="宋体"/>
          <w:sz w:val="24"/>
          <w:szCs w:val="24"/>
        </w:rPr>
      </w:pPr>
      <w:r>
        <w:fldChar w:fldCharType="begin"/>
      </w:r>
      <w:r>
        <w:instrText xml:space="preserve"> HYPERLINK \l "_Toc28510" </w:instrText>
      </w:r>
      <w:r>
        <w:fldChar w:fldCharType="separate"/>
      </w:r>
      <w:r>
        <w:rPr>
          <w:rFonts w:hint="eastAsia" w:ascii="宋体" w:hAnsi="宋体" w:cs="宋体"/>
          <w:sz w:val="24"/>
          <w:szCs w:val="24"/>
        </w:rPr>
        <w:t>3.问题原因剖析/正向案例阐释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_Toc28510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64E6F923">
      <w:pPr>
        <w:pStyle w:val="12"/>
        <w:tabs>
          <w:tab w:val="right" w:leader="dot" w:pos="8306"/>
        </w:tabs>
        <w:spacing w:line="360" w:lineRule="auto"/>
        <w:rPr>
          <w:rFonts w:ascii="宋体" w:hAnsi="宋体" w:cs="宋体"/>
          <w:color w:val="7F7F7F" w:themeColor="background1" w:themeShade="80"/>
          <w:sz w:val="24"/>
          <w:szCs w:val="24"/>
        </w:rPr>
      </w:pPr>
      <w:r>
        <w:fldChar w:fldCharType="begin"/>
      </w:r>
      <w:r>
        <w:instrText xml:space="preserve"> HYPERLINK \l "_Toc20355" </w:instrText>
      </w:r>
      <w:r>
        <w:fldChar w:fldCharType="separate"/>
      </w:r>
      <w:r>
        <w:rPr>
          <w:rFonts w:hint="eastAsia" w:ascii="宋体" w:hAnsi="宋体" w:cs="宋体"/>
          <w:color w:val="7F7F7F" w:themeColor="background1" w:themeShade="80"/>
          <w:sz w:val="24"/>
          <w:szCs w:val="24"/>
        </w:rPr>
        <w:t>3.1 二级标题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_Toc20355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4</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198E764F">
      <w:pPr>
        <w:pStyle w:val="8"/>
        <w:tabs>
          <w:tab w:val="right" w:leader="dot" w:pos="8306"/>
        </w:tabs>
        <w:spacing w:line="360" w:lineRule="auto"/>
        <w:rPr>
          <w:rFonts w:ascii="宋体" w:hAnsi="宋体" w:cs="宋体"/>
          <w:color w:val="7F7F7F" w:themeColor="background1" w:themeShade="80"/>
          <w:sz w:val="24"/>
          <w:szCs w:val="24"/>
        </w:rPr>
      </w:pPr>
      <w:r>
        <w:fldChar w:fldCharType="begin"/>
      </w:r>
      <w:r>
        <w:instrText xml:space="preserve"> HYPERLINK \l "_Toc26939" </w:instrText>
      </w:r>
      <w:r>
        <w:fldChar w:fldCharType="separate"/>
      </w:r>
      <w:r>
        <w:rPr>
          <w:rFonts w:hint="eastAsia" w:ascii="宋体" w:hAnsi="宋体" w:cs="宋体"/>
          <w:color w:val="7F7F7F" w:themeColor="background1" w:themeShade="80"/>
          <w:sz w:val="24"/>
          <w:szCs w:val="24"/>
        </w:rPr>
        <w:t>3.1.1 三级标题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_Toc26939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4</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1F8BBDFF">
      <w:pPr>
        <w:pStyle w:val="11"/>
        <w:tabs>
          <w:tab w:val="right" w:leader="dot" w:pos="8306"/>
        </w:tabs>
        <w:spacing w:line="360" w:lineRule="auto"/>
        <w:rPr>
          <w:rFonts w:ascii="宋体" w:hAnsi="宋体" w:cs="宋体"/>
          <w:sz w:val="24"/>
          <w:szCs w:val="24"/>
        </w:rPr>
      </w:pPr>
      <w:r>
        <w:fldChar w:fldCharType="begin"/>
      </w:r>
      <w:r>
        <w:instrText xml:space="preserve"> HYPERLINK \l "_Toc20875" </w:instrText>
      </w:r>
      <w:r>
        <w:fldChar w:fldCharType="separate"/>
      </w:r>
      <w:r>
        <w:rPr>
          <w:rFonts w:hint="eastAsia" w:ascii="宋体" w:hAnsi="宋体" w:cs="宋体"/>
          <w:sz w:val="24"/>
          <w:szCs w:val="24"/>
        </w:rPr>
        <w:t>4.对策建议/推广价值</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_Toc20875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4859E0BF">
      <w:pPr>
        <w:pStyle w:val="12"/>
        <w:tabs>
          <w:tab w:val="right" w:leader="dot" w:pos="8306"/>
        </w:tabs>
        <w:spacing w:line="360" w:lineRule="auto"/>
        <w:rPr>
          <w:rFonts w:ascii="宋体" w:hAnsi="宋体" w:cs="宋体"/>
          <w:color w:val="7F7F7F" w:themeColor="background1" w:themeShade="80"/>
          <w:sz w:val="24"/>
          <w:szCs w:val="24"/>
        </w:rPr>
      </w:pPr>
      <w:r>
        <w:fldChar w:fldCharType="begin"/>
      </w:r>
      <w:r>
        <w:instrText xml:space="preserve"> HYPERLINK \l "_Toc3171" </w:instrText>
      </w:r>
      <w:r>
        <w:fldChar w:fldCharType="separate"/>
      </w:r>
      <w:r>
        <w:rPr>
          <w:rFonts w:hint="eastAsia" w:ascii="宋体" w:hAnsi="宋体" w:cs="宋体"/>
          <w:color w:val="7F7F7F" w:themeColor="background1" w:themeShade="80"/>
          <w:sz w:val="24"/>
          <w:szCs w:val="24"/>
        </w:rPr>
        <w:t>4.1 二级标题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_Toc3171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5</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0F141719">
      <w:pPr>
        <w:pStyle w:val="8"/>
        <w:tabs>
          <w:tab w:val="right" w:leader="dot" w:pos="8306"/>
        </w:tabs>
        <w:spacing w:line="360" w:lineRule="auto"/>
        <w:rPr>
          <w:rFonts w:ascii="宋体" w:hAnsi="宋体" w:cs="宋体"/>
          <w:sz w:val="24"/>
          <w:szCs w:val="24"/>
        </w:rPr>
      </w:pPr>
      <w:r>
        <w:fldChar w:fldCharType="begin"/>
      </w:r>
      <w:r>
        <w:instrText xml:space="preserve"> HYPERLINK \l "_Toc1006" </w:instrText>
      </w:r>
      <w:r>
        <w:fldChar w:fldCharType="separate"/>
      </w:r>
      <w:r>
        <w:rPr>
          <w:rFonts w:hint="eastAsia" w:ascii="宋体" w:hAnsi="宋体" w:cs="宋体"/>
          <w:color w:val="7F7F7F" w:themeColor="background1" w:themeShade="80"/>
          <w:sz w:val="24"/>
          <w:szCs w:val="24"/>
        </w:rPr>
        <w:t>4.1.1 三级标题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_Toc1006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5</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6513EB9A">
      <w:pPr>
        <w:pStyle w:val="11"/>
        <w:tabs>
          <w:tab w:val="right" w:leader="dot" w:pos="8306"/>
        </w:tabs>
        <w:spacing w:line="360" w:lineRule="auto"/>
        <w:rPr>
          <w:rFonts w:ascii="宋体" w:hAnsi="宋体" w:cs="宋体"/>
          <w:sz w:val="24"/>
          <w:szCs w:val="24"/>
        </w:rPr>
      </w:pPr>
      <w:r>
        <w:fldChar w:fldCharType="begin"/>
      </w:r>
      <w:r>
        <w:instrText xml:space="preserve"> HYPERLINK \l "_Toc23240" </w:instrText>
      </w:r>
      <w:r>
        <w:fldChar w:fldCharType="separate"/>
      </w:r>
      <w:r>
        <w:rPr>
          <w:rFonts w:hint="eastAsia" w:ascii="宋体" w:hAnsi="宋体" w:cs="宋体"/>
          <w:sz w:val="24"/>
          <w:szCs w:val="24"/>
        </w:rPr>
        <w:t>5.结论与展望</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_Toc23240 \h </w:instrText>
      </w:r>
      <w:r>
        <w:rPr>
          <w:rFonts w:hint="eastAsia" w:ascii="宋体" w:hAnsi="宋体" w:cs="宋体"/>
          <w:sz w:val="24"/>
          <w:szCs w:val="24"/>
        </w:rPr>
        <w:fldChar w:fldCharType="separate"/>
      </w:r>
      <w:r>
        <w:rPr>
          <w:rFonts w:hint="eastAsia" w:ascii="宋体" w:hAnsi="宋体" w:cs="宋体"/>
          <w:sz w:val="24"/>
          <w:szCs w:val="24"/>
        </w:rPr>
        <w:t>6</w:t>
      </w:r>
      <w:r>
        <w:rPr>
          <w:rFonts w:hint="eastAsia" w:ascii="宋体" w:hAnsi="宋体" w:cs="宋体"/>
          <w:sz w:val="24"/>
          <w:szCs w:val="24"/>
        </w:rPr>
        <w:fldChar w:fldCharType="end"/>
      </w:r>
      <w:r>
        <w:rPr>
          <w:rFonts w:hint="eastAsia" w:ascii="宋体" w:hAnsi="宋体" w:cs="宋体"/>
          <w:sz w:val="24"/>
          <w:szCs w:val="24"/>
        </w:rPr>
        <w:fldChar w:fldCharType="end"/>
      </w:r>
    </w:p>
    <w:p w14:paraId="16A3BE20">
      <w:pPr>
        <w:pStyle w:val="12"/>
        <w:tabs>
          <w:tab w:val="right" w:leader="dot" w:pos="8306"/>
        </w:tabs>
        <w:spacing w:line="360" w:lineRule="auto"/>
        <w:rPr>
          <w:rFonts w:ascii="宋体" w:hAnsi="宋体" w:cs="宋体"/>
          <w:color w:val="7F7F7F" w:themeColor="background1" w:themeShade="80"/>
          <w:sz w:val="24"/>
          <w:szCs w:val="24"/>
        </w:rPr>
      </w:pPr>
      <w:r>
        <w:fldChar w:fldCharType="begin"/>
      </w:r>
      <w:r>
        <w:instrText xml:space="preserve"> HYPERLINK \l "_Toc15544" </w:instrText>
      </w:r>
      <w:r>
        <w:fldChar w:fldCharType="separate"/>
      </w:r>
      <w:r>
        <w:rPr>
          <w:rFonts w:hint="eastAsia" w:ascii="宋体" w:hAnsi="宋体" w:cs="宋体"/>
          <w:color w:val="7F7F7F" w:themeColor="background1" w:themeShade="80"/>
          <w:sz w:val="24"/>
          <w:szCs w:val="24"/>
        </w:rPr>
        <w:t>5.1 二级标题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_Toc15544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6</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11BA8EEB">
      <w:pPr>
        <w:pStyle w:val="8"/>
        <w:tabs>
          <w:tab w:val="right" w:leader="dot" w:pos="8306"/>
        </w:tabs>
        <w:spacing w:line="360" w:lineRule="auto"/>
        <w:rPr>
          <w:rFonts w:ascii="宋体" w:hAnsi="宋体" w:cs="宋体"/>
          <w:color w:val="7F7F7F" w:themeColor="background1" w:themeShade="80"/>
          <w:sz w:val="24"/>
          <w:szCs w:val="24"/>
        </w:rPr>
      </w:pPr>
      <w:r>
        <w:fldChar w:fldCharType="begin"/>
      </w:r>
      <w:r>
        <w:instrText xml:space="preserve"> HYPERLINK \l "_Toc18077" </w:instrText>
      </w:r>
      <w:r>
        <w:fldChar w:fldCharType="separate"/>
      </w:r>
      <w:r>
        <w:rPr>
          <w:rFonts w:hint="eastAsia" w:ascii="宋体" w:hAnsi="宋体" w:cs="宋体"/>
          <w:color w:val="7F7F7F" w:themeColor="background1" w:themeShade="80"/>
          <w:sz w:val="24"/>
          <w:szCs w:val="24"/>
        </w:rPr>
        <w:t>5.1.1 三级标题</w:t>
      </w:r>
      <w:r>
        <w:rPr>
          <w:rFonts w:hint="eastAsia" w:ascii="宋体" w:hAnsi="宋体" w:cs="宋体"/>
          <w:color w:val="7F7F7F" w:themeColor="background1" w:themeShade="80"/>
          <w:sz w:val="24"/>
          <w:szCs w:val="24"/>
        </w:rPr>
        <w:tab/>
      </w:r>
      <w:r>
        <w:rPr>
          <w:rFonts w:hint="eastAsia" w:ascii="宋体" w:hAnsi="宋体" w:cs="宋体"/>
          <w:color w:val="7F7F7F" w:themeColor="background1" w:themeShade="80"/>
          <w:sz w:val="24"/>
          <w:szCs w:val="24"/>
        </w:rPr>
        <w:fldChar w:fldCharType="begin"/>
      </w:r>
      <w:r>
        <w:rPr>
          <w:rFonts w:hint="eastAsia" w:ascii="宋体" w:hAnsi="宋体" w:cs="宋体"/>
          <w:color w:val="7F7F7F" w:themeColor="background1" w:themeShade="80"/>
          <w:sz w:val="24"/>
          <w:szCs w:val="24"/>
        </w:rPr>
        <w:instrText xml:space="preserve"> PAGEREF _Toc18077 \h </w:instrText>
      </w:r>
      <w:r>
        <w:rPr>
          <w:rFonts w:hint="eastAsia" w:ascii="宋体" w:hAnsi="宋体" w:cs="宋体"/>
          <w:color w:val="7F7F7F" w:themeColor="background1" w:themeShade="80"/>
          <w:sz w:val="24"/>
          <w:szCs w:val="24"/>
        </w:rPr>
        <w:fldChar w:fldCharType="separate"/>
      </w:r>
      <w:r>
        <w:rPr>
          <w:rFonts w:hint="eastAsia" w:ascii="宋体" w:hAnsi="宋体" w:cs="宋体"/>
          <w:color w:val="7F7F7F" w:themeColor="background1" w:themeShade="80"/>
          <w:sz w:val="24"/>
          <w:szCs w:val="24"/>
        </w:rPr>
        <w:t>6</w:t>
      </w:r>
      <w:r>
        <w:rPr>
          <w:rFonts w:hint="eastAsia" w:ascii="宋体" w:hAnsi="宋体" w:cs="宋体"/>
          <w:color w:val="7F7F7F" w:themeColor="background1" w:themeShade="80"/>
          <w:sz w:val="24"/>
          <w:szCs w:val="24"/>
        </w:rPr>
        <w:fldChar w:fldCharType="end"/>
      </w:r>
      <w:r>
        <w:rPr>
          <w:rFonts w:hint="eastAsia" w:ascii="宋体" w:hAnsi="宋体" w:cs="宋体"/>
          <w:color w:val="7F7F7F" w:themeColor="background1" w:themeShade="80"/>
          <w:sz w:val="24"/>
          <w:szCs w:val="24"/>
        </w:rPr>
        <w:fldChar w:fldCharType="end"/>
      </w:r>
    </w:p>
    <w:p w14:paraId="5BE0F20E">
      <w:pPr>
        <w:pStyle w:val="11"/>
        <w:tabs>
          <w:tab w:val="right" w:leader="dot" w:pos="8306"/>
        </w:tabs>
        <w:spacing w:line="360" w:lineRule="auto"/>
        <w:rPr>
          <w:rFonts w:ascii="宋体" w:hAnsi="宋体" w:cs="宋体"/>
          <w:sz w:val="24"/>
          <w:szCs w:val="24"/>
        </w:rPr>
      </w:pPr>
      <w:r>
        <w:fldChar w:fldCharType="begin"/>
      </w:r>
      <w:r>
        <w:instrText xml:space="preserve"> HYPERLINK \l "_Toc12357" </w:instrText>
      </w:r>
      <w:r>
        <w:fldChar w:fldCharType="separate"/>
      </w:r>
      <w:r>
        <w:rPr>
          <w:rFonts w:hint="eastAsia" w:ascii="宋体" w:hAnsi="宋体" w:cs="宋体"/>
          <w:sz w:val="24"/>
          <w:szCs w:val="24"/>
        </w:rPr>
        <w:t>参考文献</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_Toc12357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08BADEDD">
      <w:pPr>
        <w:pStyle w:val="11"/>
        <w:tabs>
          <w:tab w:val="right" w:leader="dot" w:pos="8306"/>
        </w:tabs>
        <w:spacing w:line="360" w:lineRule="auto"/>
      </w:pPr>
      <w:r>
        <w:fldChar w:fldCharType="begin"/>
      </w:r>
      <w:r>
        <w:instrText xml:space="preserve"> HYPERLINK \l "_Toc23031" </w:instrText>
      </w:r>
      <w:r>
        <w:fldChar w:fldCharType="separate"/>
      </w:r>
      <w:r>
        <w:rPr>
          <w:rFonts w:hint="eastAsia" w:ascii="宋体" w:hAnsi="宋体" w:cs="宋体"/>
          <w:sz w:val="24"/>
          <w:szCs w:val="24"/>
        </w:rPr>
        <w:t>附录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_Toc23031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7F0B102E">
      <w:pPr>
        <w:spacing w:before="624" w:beforeLines="200" w:after="312" w:afterLines="100" w:line="312" w:lineRule="auto"/>
        <w:jc w:val="center"/>
      </w:pPr>
      <w:r>
        <w:fldChar w:fldCharType="end"/>
      </w:r>
    </w:p>
    <w:p w14:paraId="54C4C4C3">
      <w:pPr>
        <w:sectPr>
          <w:pgSz w:w="11906" w:h="16838"/>
          <w:pgMar w:top="1440" w:right="1800" w:bottom="1440" w:left="1800" w:header="851" w:footer="992" w:gutter="0"/>
          <w:pgNumType w:fmt="decimal" w:start="1"/>
          <w:cols w:space="425" w:num="1"/>
          <w:docGrid w:type="lines" w:linePitch="312" w:charSpace="0"/>
        </w:sectPr>
      </w:pPr>
    </w:p>
    <w:p w14:paraId="0AB65621">
      <w:pPr>
        <w:pStyle w:val="14"/>
        <w:rPr>
          <w:rFonts w:hint="eastAsia"/>
          <w:sz w:val="32"/>
        </w:rPr>
      </w:pPr>
      <w:bookmarkStart w:id="0" w:name="_Toc325201836"/>
      <w:bookmarkStart w:id="1" w:name="_Toc13803"/>
      <w:bookmarkStart w:id="2" w:name="_Toc20343"/>
      <w:bookmarkStart w:id="3" w:name="_Toc24902"/>
      <w:bookmarkStart w:id="4" w:name="_Toc10631"/>
      <w:r>
        <w:rPr>
          <w:rFonts w:hint="eastAsia"/>
          <w:sz w:val="32"/>
        </w:rPr>
        <w:t>实践报告题目</w:t>
      </w:r>
      <w:bookmarkEnd w:id="0"/>
      <w:bookmarkEnd w:id="1"/>
      <w:bookmarkEnd w:id="2"/>
      <w:bookmarkEnd w:id="3"/>
      <w:bookmarkEnd w:id="4"/>
    </w:p>
    <w:p w14:paraId="61A24431">
      <w:pPr>
        <w:pStyle w:val="14"/>
        <w:rPr>
          <w:rFonts w:hint="eastAsia" w:ascii="楷体" w:hAnsi="楷体" w:eastAsia="楷体" w:cs="楷体"/>
          <w:sz w:val="32"/>
          <w:lang w:eastAsia="zh-CN"/>
        </w:rPr>
      </w:pPr>
      <w:r>
        <w:rPr>
          <w:rFonts w:hint="eastAsia" w:ascii="楷体" w:hAnsi="楷体" w:eastAsia="楷体" w:cs="楷体"/>
          <w:sz w:val="32"/>
          <w:lang w:eastAsia="zh-CN"/>
        </w:rPr>
        <w:t>（</w:t>
      </w:r>
      <w:r>
        <w:rPr>
          <w:rFonts w:hint="eastAsia" w:ascii="楷体" w:hAnsi="楷体" w:eastAsia="楷体" w:cs="楷体"/>
          <w:sz w:val="32"/>
          <w:lang w:val="en-US" w:eastAsia="zh-CN"/>
        </w:rPr>
        <w:t>所在单位：  作者：  指导教师：</w:t>
      </w:r>
      <w:r>
        <w:rPr>
          <w:rFonts w:hint="eastAsia" w:ascii="楷体" w:hAnsi="楷体" w:eastAsia="楷体" w:cs="楷体"/>
          <w:sz w:val="32"/>
          <w:lang w:eastAsia="zh-CN"/>
        </w:rPr>
        <w:t>）</w:t>
      </w:r>
    </w:p>
    <w:p w14:paraId="04287D4A">
      <w:pPr>
        <w:pStyle w:val="2"/>
        <w:spacing w:before="156" w:after="156"/>
        <w:rPr>
          <w:sz w:val="30"/>
          <w:szCs w:val="30"/>
        </w:rPr>
      </w:pPr>
      <w:bookmarkStart w:id="5" w:name="_Toc10094"/>
      <w:r>
        <w:rPr>
          <w:rFonts w:hint="eastAsia"/>
          <w:sz w:val="30"/>
          <w:szCs w:val="30"/>
        </w:rPr>
        <w:t>摘要</w:t>
      </w:r>
      <w:bookmarkEnd w:id="5"/>
    </w:p>
    <w:p w14:paraId="2DB3B5B7">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排版要求：</w:t>
      </w:r>
    </w:p>
    <w:p w14:paraId="2304EA84">
      <w:pPr>
        <w:pStyle w:val="3"/>
        <w:ind w:firstLine="56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一级标题：黑体小三</w:t>
      </w:r>
    </w:p>
    <w:p w14:paraId="59A2D2D1">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二级标题：黑体四号</w:t>
      </w:r>
    </w:p>
    <w:p w14:paraId="244D5F3E">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三级标题：黑体四号</w:t>
      </w:r>
    </w:p>
    <w:p w14:paraId="0EFF0523">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rPr>
        <w:t>正文</w:t>
      </w:r>
      <w:r>
        <w:rPr>
          <w:rFonts w:hint="eastAsia" w:ascii="仿宋_GB2312" w:hAnsi="宋体" w:eastAsia="仿宋_GB2312"/>
          <w:sz w:val="28"/>
          <w:szCs w:val="28"/>
          <w:lang w:val="en-US" w:eastAsia="zh-CN"/>
        </w:rPr>
        <w:t>要求</w:t>
      </w:r>
      <w:r>
        <w:rPr>
          <w:rFonts w:hint="eastAsia" w:ascii="仿宋_GB2312" w:hAnsi="宋体" w:eastAsia="仿宋_GB2312"/>
          <w:sz w:val="28"/>
          <w:szCs w:val="28"/>
          <w:lang w:eastAsia="zh-CN"/>
        </w:rPr>
        <w:t>：</w:t>
      </w:r>
      <w:r>
        <w:rPr>
          <w:rFonts w:hint="eastAsia" w:ascii="仿宋_GB2312" w:hAnsi="宋体" w:eastAsia="仿宋_GB2312"/>
          <w:sz w:val="28"/>
          <w:szCs w:val="28"/>
        </w:rPr>
        <w:t>仿宋_GB2312四号</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行间距1.5倍，首行缩进2字符。</w:t>
      </w:r>
    </w:p>
    <w:p w14:paraId="25230EB8">
      <w:pPr>
        <w:pStyle w:val="3"/>
        <w:ind w:firstLine="560"/>
        <w:rPr>
          <w:rFonts w:hint="eastAsia" w:ascii="仿宋_GB2312" w:hAnsi="宋体" w:eastAsia="仿宋_GB2312"/>
          <w:sz w:val="28"/>
          <w:szCs w:val="28"/>
        </w:rPr>
      </w:pPr>
      <w:r>
        <w:rPr>
          <w:rFonts w:hint="eastAsia" w:ascii="仿宋_GB2312" w:hAnsi="宋体" w:eastAsia="仿宋_GB2312"/>
          <w:sz w:val="28"/>
          <w:szCs w:val="28"/>
          <w:lang w:val="en-US" w:eastAsia="zh-CN"/>
        </w:rPr>
        <w:t>表格要求：</w:t>
      </w:r>
      <w:r>
        <w:rPr>
          <w:rFonts w:hint="eastAsia" w:ascii="仿宋_GB2312" w:hAnsi="宋体" w:eastAsia="仿宋_GB2312"/>
          <w:sz w:val="28"/>
          <w:szCs w:val="28"/>
        </w:rPr>
        <w:t>表题</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号黑体，位于表的上方。表格一律采用三线表（表中内容复杂，三线之外有些难以区分的层次可适当加横线）。表上下各空一行。表中字号为</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号宋体。表内有文字，各行结束不用句号，无标点。物理量应注明国际标准单位，相同单位（或换算后相同）应提到表头或栏头上。</w:t>
      </w:r>
    </w:p>
    <w:p w14:paraId="00E2AF63">
      <w:pPr>
        <w:pStyle w:val="3"/>
        <w:ind w:firstLine="560"/>
        <w:rPr>
          <w:rFonts w:hint="eastAsia" w:ascii="仿宋_GB2312" w:hAnsi="宋体" w:eastAsia="仿宋_GB2312"/>
          <w:sz w:val="28"/>
          <w:szCs w:val="28"/>
        </w:rPr>
      </w:pPr>
      <w:r>
        <w:rPr>
          <w:rFonts w:hint="eastAsia" w:ascii="仿宋_GB2312" w:hAnsi="宋体" w:eastAsia="仿宋_GB2312"/>
          <w:sz w:val="28"/>
          <w:szCs w:val="28"/>
          <w:lang w:val="en-US" w:eastAsia="zh-CN"/>
        </w:rPr>
        <w:t>插图要求：</w:t>
      </w:r>
      <w:r>
        <w:rPr>
          <w:rFonts w:hint="eastAsia" w:ascii="仿宋_GB2312" w:hAnsi="宋体" w:eastAsia="仿宋_GB2312"/>
          <w:sz w:val="28"/>
          <w:szCs w:val="28"/>
        </w:rPr>
        <w:t>插图应编号，全文依序编号，方式如“图1”“图2”。图要给出图题，用</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号黑体。图上下各空一行。图中字号为</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号宋体,注意清晰、匀称、美观。图中文字、符号、坐标中的标值必须写清，并与正文一致。</w:t>
      </w:r>
    </w:p>
    <w:p w14:paraId="190AE939">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全文中</w:t>
      </w:r>
      <w:r>
        <w:rPr>
          <w:rFonts w:hint="eastAsia" w:ascii="仿宋_GB2312" w:hAnsi="宋体" w:eastAsia="仿宋_GB2312"/>
          <w:sz w:val="28"/>
          <w:szCs w:val="28"/>
        </w:rPr>
        <w:t>数字</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英文</w:t>
      </w:r>
      <w:r>
        <w:rPr>
          <w:rFonts w:hint="eastAsia" w:ascii="仿宋_GB2312" w:hAnsi="宋体" w:eastAsia="仿宋_GB2312"/>
          <w:sz w:val="28"/>
          <w:szCs w:val="28"/>
        </w:rPr>
        <w:t>为新罗马字体（Times New Roman）</w:t>
      </w:r>
    </w:p>
    <w:p w14:paraId="0A035ECB">
      <w:pPr>
        <w:pStyle w:val="3"/>
        <w:ind w:firstLine="560"/>
        <w:rPr>
          <w:rFonts w:ascii="仿宋_GB2312" w:hAnsi="宋体" w:eastAsia="仿宋_GB2312" w:cs="宋体"/>
          <w:sz w:val="28"/>
          <w:szCs w:val="28"/>
        </w:rPr>
      </w:pPr>
      <w:bookmarkStart w:id="6" w:name="_Toc12357"/>
      <w:r>
        <w:rPr>
          <w:rFonts w:hint="eastAsia" w:ascii="仿宋_GB2312" w:hAnsi="宋体" w:eastAsia="仿宋_GB2312" w:cs="Times New Roman"/>
          <w:sz w:val="28"/>
          <w:szCs w:val="28"/>
        </w:rPr>
        <w:t>参考文献</w:t>
      </w:r>
      <w:bookmarkEnd w:id="6"/>
      <w:r>
        <w:rPr>
          <w:rFonts w:hint="eastAsia" w:ascii="仿宋_GB2312" w:hAnsi="宋体" w:eastAsia="仿宋_GB2312" w:cs="Times New Roman"/>
          <w:sz w:val="28"/>
          <w:szCs w:val="28"/>
          <w:lang w:eastAsia="zh-CN"/>
        </w:rPr>
        <w:t>：</w:t>
      </w:r>
      <w:r>
        <w:rPr>
          <w:rFonts w:hint="eastAsia" w:ascii="仿宋_GB2312" w:hAnsi="宋体" w:eastAsia="仿宋_GB2312" w:cs="宋体"/>
          <w:sz w:val="28"/>
          <w:szCs w:val="28"/>
        </w:rPr>
        <w:t>采用顺序编码制标注参考文献，文献序号按出现先后排序，并在文中相应处标出；参考文献的引用一般不少于3篇，其著录格式参照《信息与文献 参考文献著录规则》（GB/T 7714—2025）。</w:t>
      </w:r>
    </w:p>
    <w:p w14:paraId="7A98DF45">
      <w:pPr>
        <w:rPr>
          <w:rFonts w:ascii="黑体" w:hAnsi="黑体" w:cs="黑体"/>
          <w:sz w:val="30"/>
          <w:szCs w:val="30"/>
        </w:rPr>
      </w:pPr>
      <w:r>
        <w:rPr>
          <w:rFonts w:hint="eastAsia" w:ascii="黑体" w:hAnsi="黑体" w:cs="黑体"/>
          <w:sz w:val="30"/>
          <w:szCs w:val="30"/>
        </w:rPr>
        <w:br w:type="page"/>
      </w:r>
    </w:p>
    <w:p w14:paraId="7ECBD7B7">
      <w:pPr>
        <w:pStyle w:val="2"/>
        <w:spacing w:before="156" w:after="156"/>
        <w:rPr>
          <w:rFonts w:ascii="黑体" w:hAnsi="黑体" w:cs="黑体"/>
          <w:sz w:val="30"/>
          <w:szCs w:val="30"/>
        </w:rPr>
      </w:pPr>
      <w:bookmarkStart w:id="7" w:name="_Toc23031"/>
      <w:r>
        <w:rPr>
          <w:rFonts w:hint="eastAsia" w:ascii="黑体" w:hAnsi="黑体" w:cs="黑体"/>
          <w:sz w:val="30"/>
          <w:szCs w:val="30"/>
        </w:rPr>
        <w:t>附录（可选）</w:t>
      </w:r>
      <w:bookmarkEnd w:id="7"/>
    </w:p>
    <w:p w14:paraId="02B3F61E">
      <w:pPr>
        <w:pStyle w:val="4"/>
        <w:ind w:firstLine="0" w:firstLineChars="0"/>
        <w:rPr>
          <w:rFonts w:hint="eastAsia" w:ascii="黑体" w:hAnsi="黑体" w:cs="黑体"/>
          <w:szCs w:val="28"/>
        </w:rPr>
      </w:pPr>
      <w:bookmarkStart w:id="8" w:name="_Toc24913"/>
      <w:bookmarkStart w:id="9" w:name="_Toc23515"/>
      <w:bookmarkStart w:id="10" w:name="_Toc29395"/>
      <w:r>
        <w:rPr>
          <w:rFonts w:hint="eastAsia" w:ascii="黑体" w:hAnsi="黑体" w:cs="黑体"/>
          <w:szCs w:val="28"/>
          <w:lang w:val="en-US" w:eastAsia="zh-CN"/>
        </w:rPr>
        <w:t>1.</w:t>
      </w:r>
      <w:r>
        <w:rPr>
          <w:rFonts w:hint="eastAsia" w:ascii="黑体" w:hAnsi="黑体" w:cs="黑体"/>
          <w:szCs w:val="28"/>
        </w:rPr>
        <w:t>调研问卷展示（附调研问卷、问卷分析等）</w:t>
      </w:r>
      <w:bookmarkEnd w:id="8"/>
      <w:bookmarkEnd w:id="9"/>
      <w:bookmarkEnd w:id="10"/>
    </w:p>
    <w:p w14:paraId="7989A217">
      <w:pPr>
        <w:pStyle w:val="4"/>
        <w:ind w:firstLine="0" w:firstLineChars="0"/>
        <w:rPr>
          <w:rFonts w:hint="eastAsia" w:ascii="黑体" w:hAnsi="黑体" w:cs="黑体"/>
          <w:szCs w:val="28"/>
        </w:rPr>
      </w:pPr>
      <w:r>
        <w:rPr>
          <w:rFonts w:hint="eastAsia" w:ascii="黑体" w:hAnsi="黑体" w:cs="黑体"/>
          <w:szCs w:val="28"/>
          <w:lang w:val="en-US" w:eastAsia="zh-CN"/>
        </w:rPr>
        <w:t>2.访谈问题及访谈问题手稿（访谈记录手稿照片3-5张）</w:t>
      </w:r>
    </w:p>
    <w:p w14:paraId="57DDA56D">
      <w:pPr>
        <w:pStyle w:val="4"/>
        <w:ind w:firstLine="0" w:firstLineChars="0"/>
        <w:rPr>
          <w:rFonts w:ascii="黑体" w:hAnsi="黑体" w:cs="黑体"/>
          <w:szCs w:val="28"/>
        </w:rPr>
      </w:pPr>
      <w:bookmarkStart w:id="11" w:name="_Toc1498"/>
      <w:bookmarkStart w:id="12" w:name="_Toc3945"/>
      <w:bookmarkStart w:id="13" w:name="_Toc18583"/>
      <w:r>
        <w:rPr>
          <w:rFonts w:hint="eastAsia" w:ascii="黑体" w:hAnsi="黑体" w:cs="黑体"/>
          <w:szCs w:val="28"/>
          <w:lang w:val="en-US" w:eastAsia="zh-CN"/>
        </w:rPr>
        <w:t>3</w:t>
      </w:r>
      <w:r>
        <w:rPr>
          <w:rFonts w:hint="eastAsia" w:ascii="黑体" w:hAnsi="黑体" w:cs="黑体"/>
          <w:szCs w:val="28"/>
        </w:rPr>
        <w:t>.实践成果展示（附实践过程中开发的APP、小程序、科技发明等相关材料）</w:t>
      </w:r>
      <w:bookmarkEnd w:id="11"/>
      <w:bookmarkEnd w:id="12"/>
      <w:bookmarkEnd w:id="13"/>
    </w:p>
    <w:p w14:paraId="24658034">
      <w:pPr>
        <w:pStyle w:val="4"/>
        <w:ind w:firstLine="0" w:firstLineChars="0"/>
        <w:rPr>
          <w:rFonts w:hint="eastAsia" w:ascii="黑体" w:hAnsi="黑体" w:eastAsia="黑体" w:cs="黑体"/>
          <w:szCs w:val="28"/>
          <w:lang w:val="en-US" w:eastAsia="zh-CN"/>
        </w:rPr>
      </w:pPr>
      <w:bookmarkStart w:id="14" w:name="_Toc32690"/>
      <w:bookmarkStart w:id="15" w:name="_Toc13467"/>
      <w:bookmarkStart w:id="16" w:name="_Toc3962"/>
      <w:r>
        <w:rPr>
          <w:rFonts w:hint="eastAsia" w:ascii="黑体" w:hAnsi="黑体" w:cs="黑体"/>
          <w:szCs w:val="28"/>
          <w:lang w:val="en-US" w:eastAsia="zh-CN"/>
        </w:rPr>
        <w:t>4.实践照片展示（附反映实践调研过程的场景照片3-5张）</w:t>
      </w:r>
    </w:p>
    <w:bookmarkEnd w:id="14"/>
    <w:bookmarkEnd w:id="15"/>
    <w:bookmarkEnd w:id="16"/>
    <w:p w14:paraId="5EF012BE">
      <w:pPr>
        <w:pStyle w:val="4"/>
        <w:ind w:firstLine="0" w:firstLineChars="0"/>
        <w:rPr>
          <w:rFonts w:hint="eastAsia" w:ascii="黑体" w:hAnsi="黑体" w:cs="黑体"/>
          <w:szCs w:val="28"/>
        </w:rPr>
      </w:pPr>
      <w:bookmarkStart w:id="17" w:name="_Toc16074"/>
      <w:bookmarkStart w:id="18" w:name="_Toc30575"/>
      <w:bookmarkStart w:id="19" w:name="_Toc9431"/>
      <w:r>
        <w:rPr>
          <w:rFonts w:hint="eastAsia" w:ascii="黑体" w:hAnsi="黑体" w:cs="黑体"/>
          <w:szCs w:val="28"/>
          <w:lang w:val="en-US" w:eastAsia="zh-CN"/>
        </w:rPr>
        <w:t>5</w:t>
      </w:r>
      <w:r>
        <w:rPr>
          <w:rFonts w:hint="eastAsia" w:ascii="黑体" w:hAnsi="黑体" w:cs="黑体"/>
          <w:szCs w:val="28"/>
        </w:rPr>
        <w:t>.实践社会影响展示（附收到的社会各界感谢信、媒体报道证明材料</w:t>
      </w:r>
      <w:r>
        <w:rPr>
          <w:rFonts w:hint="eastAsia" w:ascii="黑体" w:hAnsi="黑体" w:cs="黑体"/>
          <w:szCs w:val="28"/>
          <w:lang w:eastAsia="zh-CN"/>
        </w:rPr>
        <w:t>、</w:t>
      </w:r>
      <w:r>
        <w:rPr>
          <w:rFonts w:hint="eastAsia" w:ascii="黑体" w:hAnsi="黑体" w:cs="黑体"/>
          <w:szCs w:val="28"/>
          <w:lang w:val="en-US" w:eastAsia="zh-CN"/>
        </w:rPr>
        <w:t>建议采纳证明</w:t>
      </w:r>
      <w:r>
        <w:rPr>
          <w:rFonts w:hint="eastAsia" w:ascii="黑体" w:hAnsi="黑体" w:cs="黑体"/>
          <w:szCs w:val="28"/>
        </w:rPr>
        <w:t>等）</w:t>
      </w:r>
      <w:bookmarkEnd w:id="17"/>
      <w:bookmarkEnd w:id="18"/>
      <w:bookmarkEnd w:id="19"/>
    </w:p>
    <w:p w14:paraId="2D89CA67">
      <w:pPr>
        <w:pStyle w:val="3"/>
        <w:ind w:firstLine="480"/>
      </w:pPr>
    </w:p>
    <w:p w14:paraId="161C9399">
      <w:pPr>
        <w:pStyle w:val="3"/>
        <w:ind w:firstLine="480"/>
      </w:pPr>
    </w:p>
    <w:p w14:paraId="1084ECCB">
      <w:pPr>
        <w:pStyle w:val="3"/>
        <w:ind w:firstLine="480"/>
      </w:pPr>
    </w:p>
    <w:p w14:paraId="3887556E">
      <w:pPr>
        <w:rPr>
          <w:rFonts w:hint="default" w:ascii="Times New Roman" w:hAnsi="Times New Roman" w:eastAsia="仿宋_GB2312" w:cs="仿宋_GB2312"/>
          <w:kern w:val="0"/>
          <w:sz w:val="30"/>
          <w:szCs w:val="30"/>
          <w:lang w:val="en-US" w:eastAsia="zh-CN"/>
        </w:rPr>
      </w:pPr>
      <w:r>
        <w:rPr>
          <w:rFonts w:hint="default" w:ascii="Times New Roman" w:hAnsi="Times New Roman" w:eastAsia="仿宋_GB2312" w:cs="仿宋_GB2312"/>
          <w:kern w:val="0"/>
          <w:sz w:val="30"/>
          <w:szCs w:val="30"/>
          <w:lang w:val="en-US" w:eastAsia="zh-CN"/>
        </w:rPr>
        <w:br w:type="page"/>
      </w:r>
    </w:p>
    <w:p w14:paraId="7631C595">
      <w:pPr>
        <w:jc w:val="left"/>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附件二：论文格式要求</w:t>
      </w:r>
    </w:p>
    <w:p w14:paraId="2A70810E">
      <w:pPr>
        <w:snapToGrid w:val="0"/>
        <w:jc w:val="center"/>
        <w:rPr>
          <w:rFonts w:hint="eastAsia" w:eastAsia="楷体_GB2312"/>
          <w:sz w:val="44"/>
          <w:szCs w:val="44"/>
        </w:rPr>
      </w:pPr>
      <w:r>
        <w:rPr>
          <w:rFonts w:hint="eastAsia" w:eastAsia="楷体_GB2312"/>
          <w:sz w:val="44"/>
          <w:szCs w:val="44"/>
          <w:lang w:val="en-US" w:eastAsia="zh-CN"/>
        </w:rPr>
        <w:t>论文</w:t>
      </w:r>
      <w:r>
        <w:rPr>
          <w:rFonts w:hint="eastAsia" w:eastAsia="楷体_GB2312"/>
          <w:sz w:val="44"/>
          <w:szCs w:val="44"/>
        </w:rPr>
        <w:t>中文题名</w:t>
      </w:r>
    </w:p>
    <w:p w14:paraId="44193C18">
      <w:pPr>
        <w:snapToGrid w:val="0"/>
        <w:jc w:val="center"/>
        <w:rPr>
          <w:rFonts w:hint="eastAsia" w:eastAsia="黑体"/>
          <w:color w:val="FF6600"/>
          <w:szCs w:val="21"/>
        </w:rPr>
      </w:pPr>
      <w:r>
        <w:rPr>
          <w:rFonts w:eastAsia="黑体"/>
          <w:color w:val="FF6600"/>
          <w:szCs w:val="21"/>
        </w:rPr>
        <w:t>（</w:t>
      </w:r>
      <w:r>
        <w:rPr>
          <w:rFonts w:hint="eastAsia" w:eastAsia="黑体"/>
          <w:color w:val="FF6600"/>
          <w:szCs w:val="21"/>
        </w:rPr>
        <w:t>一般</w:t>
      </w:r>
      <w:r>
        <w:rPr>
          <w:rFonts w:eastAsia="黑体"/>
          <w:color w:val="FF6600"/>
          <w:szCs w:val="21"/>
        </w:rPr>
        <w:t>不超过20字</w:t>
      </w:r>
      <w:r>
        <w:rPr>
          <w:rFonts w:hint="eastAsia" w:eastAsia="黑体"/>
          <w:color w:val="FF6600"/>
          <w:szCs w:val="21"/>
        </w:rPr>
        <w:t>，2号宋体</w:t>
      </w:r>
      <w:r>
        <w:rPr>
          <w:rFonts w:eastAsia="黑体"/>
          <w:color w:val="FF6600"/>
          <w:szCs w:val="21"/>
        </w:rPr>
        <w:t>）</w:t>
      </w:r>
    </w:p>
    <w:p w14:paraId="013056BB">
      <w:pPr>
        <w:snapToGrid w:val="0"/>
        <w:jc w:val="center"/>
        <w:rPr>
          <w:rFonts w:hint="eastAsia" w:eastAsia="黑体"/>
          <w:color w:val="FF6600"/>
          <w:szCs w:val="21"/>
        </w:rPr>
      </w:pPr>
    </w:p>
    <w:p w14:paraId="0EFD8BA8">
      <w:pPr>
        <w:jc w:val="center"/>
        <w:rPr>
          <w:rFonts w:ascii="楷体" w:hAnsi="楷体" w:eastAsia="楷体"/>
          <w:sz w:val="28"/>
          <w:szCs w:val="28"/>
        </w:rPr>
      </w:pPr>
      <w:r>
        <w:rPr>
          <w:rFonts w:hint="eastAsia" w:ascii="楷体" w:hAnsi="楷体" w:eastAsia="楷体"/>
          <w:sz w:val="28"/>
          <w:szCs w:val="28"/>
        </w:rPr>
        <w:t>张XX</w:t>
      </w:r>
      <w:r>
        <w:rPr>
          <w:rFonts w:ascii="楷体" w:hAnsi="楷体" w:eastAsia="楷体"/>
          <w:sz w:val="28"/>
          <w:szCs w:val="28"/>
          <w:vertAlign w:val="superscript"/>
        </w:rPr>
        <w:t>1</w:t>
      </w:r>
      <w:r>
        <w:rPr>
          <w:rFonts w:hint="eastAsia" w:ascii="楷体" w:hAnsi="楷体" w:eastAsia="楷体"/>
          <w:sz w:val="28"/>
          <w:szCs w:val="28"/>
        </w:rPr>
        <w:t>，李</w:t>
      </w:r>
      <w:r>
        <w:rPr>
          <w:rFonts w:ascii="楷体" w:hAnsi="楷体" w:eastAsia="楷体"/>
          <w:sz w:val="28"/>
          <w:szCs w:val="28"/>
        </w:rPr>
        <w:t xml:space="preserve"> </w:t>
      </w:r>
      <w:r>
        <w:rPr>
          <w:rFonts w:hint="eastAsia" w:ascii="楷体" w:hAnsi="楷体" w:eastAsia="楷体"/>
          <w:sz w:val="28"/>
          <w:szCs w:val="28"/>
        </w:rPr>
        <w:t xml:space="preserve"> X</w:t>
      </w:r>
      <w:r>
        <w:rPr>
          <w:rFonts w:ascii="楷体" w:hAnsi="楷体" w:eastAsia="楷体"/>
          <w:sz w:val="28"/>
          <w:szCs w:val="28"/>
          <w:vertAlign w:val="superscript"/>
        </w:rPr>
        <w:t>2</w:t>
      </w:r>
    </w:p>
    <w:p w14:paraId="591BF047">
      <w:pPr>
        <w:jc w:val="center"/>
        <w:rPr>
          <w:sz w:val="15"/>
        </w:rPr>
      </w:pPr>
      <w:r>
        <w:rPr>
          <w:sz w:val="15"/>
        </w:rPr>
        <w:t xml:space="preserve"> (1.合肥工业大学 </w:t>
      </w:r>
      <w:r>
        <w:rPr>
          <w:rFonts w:hint="eastAsia"/>
          <w:sz w:val="15"/>
        </w:rPr>
        <w:t>经济</w:t>
      </w:r>
      <w:r>
        <w:rPr>
          <w:sz w:val="15"/>
        </w:rPr>
        <w:t>学院</w:t>
      </w:r>
      <w:r>
        <w:rPr>
          <w:rFonts w:hint="eastAsia"/>
          <w:sz w:val="15"/>
        </w:rPr>
        <w:t>,</w:t>
      </w:r>
      <w:r>
        <w:rPr>
          <w:sz w:val="15"/>
        </w:rPr>
        <w:t xml:space="preserve"> </w:t>
      </w:r>
      <w:r>
        <w:rPr>
          <w:rFonts w:hint="eastAsia"/>
          <w:sz w:val="15"/>
        </w:rPr>
        <w:t xml:space="preserve">安徽 </w:t>
      </w:r>
      <w:r>
        <w:rPr>
          <w:sz w:val="15"/>
        </w:rPr>
        <w:t>合肥  230009；2.</w:t>
      </w:r>
      <w:r>
        <w:rPr>
          <w:rFonts w:hint="eastAsia"/>
          <w:sz w:val="15"/>
        </w:rPr>
        <w:t>中国科学技术</w:t>
      </w:r>
      <w:r>
        <w:rPr>
          <w:sz w:val="15"/>
        </w:rPr>
        <w:t xml:space="preserve">大学 </w:t>
      </w:r>
      <w:r>
        <w:rPr>
          <w:rFonts w:hint="eastAsia"/>
          <w:sz w:val="15"/>
        </w:rPr>
        <w:t>管理学</w:t>
      </w:r>
      <w:r>
        <w:rPr>
          <w:sz w:val="15"/>
        </w:rPr>
        <w:t>院</w:t>
      </w:r>
      <w:r>
        <w:rPr>
          <w:rFonts w:hint="eastAsia"/>
          <w:sz w:val="15"/>
        </w:rPr>
        <w:t>,</w:t>
      </w:r>
      <w:r>
        <w:rPr>
          <w:sz w:val="15"/>
        </w:rPr>
        <w:t xml:space="preserve"> </w:t>
      </w:r>
      <w:r>
        <w:rPr>
          <w:rFonts w:hint="eastAsia"/>
          <w:sz w:val="15"/>
        </w:rPr>
        <w:t xml:space="preserve">安徽 </w:t>
      </w:r>
      <w:r>
        <w:rPr>
          <w:sz w:val="15"/>
        </w:rPr>
        <w:t>合肥  230026</w:t>
      </w:r>
      <w:r>
        <w:rPr>
          <w:rFonts w:hint="eastAsia"/>
          <w:sz w:val="15"/>
        </w:rPr>
        <w:t>)</w:t>
      </w:r>
    </w:p>
    <w:p w14:paraId="31541DC9">
      <w:pPr>
        <w:jc w:val="center"/>
        <w:rPr>
          <w:rFonts w:ascii="黑体" w:eastAsia="黑体"/>
          <w:color w:val="FF6600"/>
          <w:sz w:val="18"/>
          <w:szCs w:val="18"/>
        </w:rPr>
      </w:pPr>
      <w:r>
        <w:rPr>
          <w:rFonts w:hint="eastAsia" w:ascii="黑体" w:eastAsia="黑体"/>
          <w:color w:val="FF6600"/>
          <w:sz w:val="18"/>
          <w:szCs w:val="18"/>
        </w:rPr>
        <w:t>（单位全称（学校要标明二级单位），省、市、邮编；不同单位之间用分号隔开，6号宋体）</w:t>
      </w:r>
    </w:p>
    <w:p w14:paraId="09802A20">
      <w:pPr>
        <w:jc w:val="left"/>
        <w:rPr>
          <w:rFonts w:ascii="黑体" w:eastAsia="黑体"/>
          <w:color w:val="FF6600"/>
          <w:sz w:val="18"/>
          <w:szCs w:val="18"/>
        </w:rPr>
      </w:pPr>
      <w:r>
        <w:rPr>
          <w:rFonts w:hint="eastAsia" w:ascii="黑体" w:eastAsia="黑体"/>
          <w:color w:val="FF6600"/>
          <w:sz w:val="18"/>
          <w:szCs w:val="18"/>
        </w:rPr>
        <w:t>（不同单位的作者，应在姓名右上角加注不同的阿拉伯数字序号，并在其工作单位名称之前加与作者姓名序号相同的数字；若一作者属于多个与该文有关的单位，可将其一并列出）</w:t>
      </w:r>
    </w:p>
    <w:p w14:paraId="6E02BA62">
      <w:pPr>
        <w:jc w:val="center"/>
        <w:rPr>
          <w:rFonts w:ascii="楷体" w:hAnsi="楷体" w:eastAsia="楷体"/>
          <w:sz w:val="28"/>
          <w:szCs w:val="28"/>
          <w:vertAlign w:val="superscript"/>
        </w:rPr>
      </w:pPr>
      <w:r>
        <w:rPr>
          <w:rFonts w:hint="eastAsia" w:ascii="楷体" w:hAnsi="楷体" w:eastAsia="楷体"/>
          <w:sz w:val="28"/>
          <w:szCs w:val="28"/>
        </w:rPr>
        <w:t xml:space="preserve">王 </w:t>
      </w:r>
      <w:r>
        <w:rPr>
          <w:rFonts w:ascii="楷体" w:hAnsi="楷体" w:eastAsia="楷体"/>
          <w:sz w:val="28"/>
          <w:szCs w:val="28"/>
        </w:rPr>
        <w:t xml:space="preserve"> </w:t>
      </w:r>
      <w:r>
        <w:rPr>
          <w:rFonts w:hint="eastAsia" w:ascii="楷体" w:hAnsi="楷体" w:eastAsia="楷体"/>
          <w:sz w:val="28"/>
          <w:szCs w:val="28"/>
        </w:rPr>
        <w:t>X</w:t>
      </w:r>
      <w:r>
        <w:rPr>
          <w:rFonts w:ascii="楷体" w:hAnsi="楷体" w:eastAsia="楷体"/>
          <w:sz w:val="28"/>
          <w:szCs w:val="28"/>
          <w:vertAlign w:val="superscript"/>
        </w:rPr>
        <w:t>1</w:t>
      </w:r>
      <w:r>
        <w:rPr>
          <w:rFonts w:hint="eastAsia" w:ascii="楷体" w:hAnsi="楷体" w:eastAsia="楷体"/>
          <w:sz w:val="28"/>
          <w:szCs w:val="28"/>
          <w:vertAlign w:val="superscript"/>
        </w:rPr>
        <w:t>a</w:t>
      </w:r>
      <w:r>
        <w:rPr>
          <w:rFonts w:hint="eastAsia" w:ascii="楷体" w:hAnsi="楷体" w:eastAsia="楷体"/>
          <w:sz w:val="28"/>
          <w:szCs w:val="28"/>
        </w:rPr>
        <w:t xml:space="preserve">，赵 </w:t>
      </w:r>
      <w:r>
        <w:rPr>
          <w:rFonts w:ascii="楷体" w:hAnsi="楷体" w:eastAsia="楷体"/>
          <w:sz w:val="28"/>
          <w:szCs w:val="28"/>
        </w:rPr>
        <w:t xml:space="preserve"> </w:t>
      </w:r>
      <w:r>
        <w:rPr>
          <w:rFonts w:hint="eastAsia" w:ascii="楷体" w:hAnsi="楷体" w:eastAsia="楷体"/>
          <w:sz w:val="28"/>
          <w:szCs w:val="28"/>
        </w:rPr>
        <w:t>X</w:t>
      </w:r>
      <w:r>
        <w:rPr>
          <w:rFonts w:ascii="楷体" w:hAnsi="楷体" w:eastAsia="楷体"/>
          <w:sz w:val="28"/>
          <w:szCs w:val="28"/>
          <w:vertAlign w:val="superscript"/>
        </w:rPr>
        <w:t>1b</w:t>
      </w:r>
      <w:r>
        <w:rPr>
          <w:rFonts w:hint="eastAsia" w:ascii="楷体" w:hAnsi="楷体" w:eastAsia="楷体"/>
          <w:sz w:val="28"/>
          <w:szCs w:val="28"/>
        </w:rPr>
        <w:t xml:space="preserve">，林 </w:t>
      </w:r>
      <w:r>
        <w:rPr>
          <w:rFonts w:ascii="楷体" w:hAnsi="楷体" w:eastAsia="楷体"/>
          <w:sz w:val="28"/>
          <w:szCs w:val="28"/>
        </w:rPr>
        <w:t xml:space="preserve"> </w:t>
      </w:r>
      <w:r>
        <w:rPr>
          <w:rFonts w:hint="eastAsia" w:ascii="楷体" w:hAnsi="楷体" w:eastAsia="楷体"/>
          <w:sz w:val="28"/>
          <w:szCs w:val="28"/>
        </w:rPr>
        <w:t>X</w:t>
      </w:r>
      <w:r>
        <w:rPr>
          <w:rFonts w:ascii="楷体" w:hAnsi="楷体" w:eastAsia="楷体"/>
          <w:sz w:val="28"/>
          <w:szCs w:val="28"/>
          <w:vertAlign w:val="superscript"/>
        </w:rPr>
        <w:t>2</w:t>
      </w:r>
    </w:p>
    <w:p w14:paraId="1FA3354C">
      <w:pPr>
        <w:jc w:val="center"/>
        <w:rPr>
          <w:sz w:val="15"/>
        </w:rPr>
      </w:pPr>
      <w:r>
        <w:rPr>
          <w:sz w:val="15"/>
        </w:rPr>
        <w:t>(1</w:t>
      </w:r>
      <w:r>
        <w:rPr>
          <w:rFonts w:hint="eastAsia"/>
          <w:sz w:val="15"/>
        </w:rPr>
        <w:t>.</w:t>
      </w:r>
      <w:r>
        <w:rPr>
          <w:sz w:val="15"/>
        </w:rPr>
        <w:t xml:space="preserve"> 合肥工业大学 </w:t>
      </w:r>
      <w:r>
        <w:rPr>
          <w:rFonts w:hint="eastAsia"/>
          <w:sz w:val="15"/>
        </w:rPr>
        <w:t>a</w:t>
      </w:r>
      <w:r>
        <w:rPr>
          <w:sz w:val="15"/>
        </w:rPr>
        <w:t>.</w:t>
      </w:r>
      <w:r>
        <w:rPr>
          <w:rFonts w:hint="eastAsia"/>
          <w:sz w:val="15"/>
        </w:rPr>
        <w:t>经济</w:t>
      </w:r>
      <w:r>
        <w:rPr>
          <w:sz w:val="15"/>
        </w:rPr>
        <w:t>学院；b.</w:t>
      </w:r>
      <w:r>
        <w:rPr>
          <w:rFonts w:hint="eastAsia"/>
          <w:sz w:val="15"/>
        </w:rPr>
        <w:t>文法学</w:t>
      </w:r>
      <w:r>
        <w:rPr>
          <w:sz w:val="15"/>
        </w:rPr>
        <w:t>院</w:t>
      </w:r>
      <w:r>
        <w:rPr>
          <w:rFonts w:hint="eastAsia"/>
          <w:sz w:val="15"/>
        </w:rPr>
        <w:t>,</w:t>
      </w:r>
      <w:r>
        <w:rPr>
          <w:sz w:val="15"/>
        </w:rPr>
        <w:t xml:space="preserve"> </w:t>
      </w:r>
      <w:r>
        <w:rPr>
          <w:rFonts w:hint="eastAsia"/>
          <w:sz w:val="15"/>
        </w:rPr>
        <w:t xml:space="preserve">安徽 </w:t>
      </w:r>
      <w:r>
        <w:rPr>
          <w:sz w:val="15"/>
        </w:rPr>
        <w:t>合肥  230009</w:t>
      </w:r>
      <w:r>
        <w:rPr>
          <w:rFonts w:hint="eastAsia"/>
          <w:sz w:val="15"/>
        </w:rPr>
        <w:t>；2.</w:t>
      </w:r>
      <w:r>
        <w:rPr>
          <w:sz w:val="15"/>
        </w:rPr>
        <w:t xml:space="preserve"> </w:t>
      </w:r>
      <w:r>
        <w:rPr>
          <w:rFonts w:hint="eastAsia"/>
          <w:sz w:val="15"/>
        </w:rPr>
        <w:t>安徽大学 管理学院,</w:t>
      </w:r>
      <w:r>
        <w:rPr>
          <w:sz w:val="15"/>
        </w:rPr>
        <w:t xml:space="preserve"> </w:t>
      </w:r>
      <w:r>
        <w:rPr>
          <w:rFonts w:hint="eastAsia"/>
          <w:sz w:val="15"/>
        </w:rPr>
        <w:t>安徽</w:t>
      </w:r>
      <w:r>
        <w:rPr>
          <w:sz w:val="15"/>
        </w:rPr>
        <w:t xml:space="preserve"> </w:t>
      </w:r>
      <w:r>
        <w:rPr>
          <w:rFonts w:hint="eastAsia"/>
          <w:sz w:val="15"/>
        </w:rPr>
        <w:t xml:space="preserve">合肥 </w:t>
      </w:r>
      <w:r>
        <w:rPr>
          <w:sz w:val="15"/>
        </w:rPr>
        <w:t xml:space="preserve"> 230601</w:t>
      </w:r>
      <w:r>
        <w:rPr>
          <w:rFonts w:hint="eastAsia"/>
          <w:sz w:val="15"/>
        </w:rPr>
        <w:t>)</w:t>
      </w:r>
    </w:p>
    <w:p w14:paraId="6B1FFA88">
      <w:pPr>
        <w:jc w:val="left"/>
        <w:rPr>
          <w:rFonts w:hint="eastAsia" w:ascii="黑体" w:eastAsia="黑体"/>
          <w:color w:val="FF6600"/>
          <w:sz w:val="18"/>
          <w:szCs w:val="18"/>
        </w:rPr>
      </w:pPr>
      <w:r>
        <w:rPr>
          <w:rFonts w:hint="eastAsia" w:ascii="黑体" w:eastAsia="黑体"/>
          <w:color w:val="FF6600"/>
          <w:sz w:val="18"/>
          <w:szCs w:val="18"/>
        </w:rPr>
        <w:t>（如果多位作者属于同一单位中的不同下级单位，应在姓名右上角加注小写的英文字母，并在其下级单位名称之前加与作者姓名上相同的小写英文字母）</w:t>
      </w:r>
    </w:p>
    <w:p w14:paraId="6CDE333D">
      <w:pPr>
        <w:jc w:val="center"/>
        <w:rPr>
          <w:rFonts w:hint="eastAsia" w:ascii="黑体" w:eastAsia="黑体"/>
          <w:color w:val="FF6600"/>
          <w:sz w:val="18"/>
          <w:szCs w:val="18"/>
        </w:rPr>
      </w:pPr>
    </w:p>
    <w:p w14:paraId="4D65A5D7">
      <w:pPr>
        <w:rPr>
          <w:rFonts w:hint="eastAsia" w:eastAsia="楷体_GB2312"/>
        </w:rPr>
      </w:pPr>
      <w:r>
        <w:rPr>
          <w:rFonts w:eastAsia="方正书宋简体"/>
          <w:b/>
          <w:sz w:val="18"/>
          <w:szCs w:val="18"/>
        </w:rPr>
        <w:t>摘  要：</w:t>
      </w:r>
      <w:r>
        <w:rPr>
          <w:rFonts w:hint="eastAsia" w:eastAsia="方正书宋简体"/>
          <w:bCs/>
          <w:sz w:val="18"/>
          <w:szCs w:val="18"/>
        </w:rPr>
        <w:t>摘要应体现文章的研究对象、研究方法、研究发现和研究建议等内容要点，具有独立性和自明性，</w:t>
      </w:r>
      <w:r>
        <w:rPr>
          <w:rFonts w:eastAsia="方正书宋简体"/>
          <w:bCs/>
          <w:sz w:val="18"/>
          <w:szCs w:val="18"/>
        </w:rPr>
        <w:t>不要重复题名中已有的信息，切忌把应在引言中出现的内容写入摘要，</w:t>
      </w:r>
      <w:r>
        <w:rPr>
          <w:rFonts w:hint="eastAsia" w:eastAsia="方正书宋简体"/>
          <w:bCs/>
          <w:sz w:val="18"/>
          <w:szCs w:val="18"/>
        </w:rPr>
        <w:t>避免与论文结论使用完全相同的表述；</w:t>
      </w:r>
      <w:r>
        <w:rPr>
          <w:rFonts w:eastAsia="方正书宋简体"/>
          <w:bCs/>
          <w:sz w:val="18"/>
          <w:szCs w:val="18"/>
        </w:rPr>
        <w:t>避免出现图表、公式和参考文献的序号</w:t>
      </w:r>
      <w:r>
        <w:rPr>
          <w:rFonts w:hint="eastAsia" w:eastAsia="方正书宋简体"/>
          <w:bCs/>
          <w:sz w:val="18"/>
          <w:szCs w:val="18"/>
        </w:rPr>
        <w:t>；不使用“本文”、“笔者”等第一人称作主语，一般不超过350字</w:t>
      </w:r>
      <w:r>
        <w:rPr>
          <w:rFonts w:eastAsia="方正书宋简体"/>
          <w:bCs/>
          <w:sz w:val="18"/>
          <w:szCs w:val="18"/>
        </w:rPr>
        <w:t>。</w:t>
      </w:r>
      <w:r>
        <w:rPr>
          <w:rFonts w:hint="eastAsia" w:ascii="黑体" w:eastAsia="黑体"/>
          <w:bCs/>
          <w:color w:val="FF6600"/>
          <w:sz w:val="18"/>
          <w:szCs w:val="18"/>
        </w:rPr>
        <w:t>（小5号宋体</w:t>
      </w:r>
      <w:r>
        <w:rPr>
          <w:rFonts w:hint="eastAsia" w:ascii="黑体" w:eastAsia="黑体"/>
          <w:b/>
          <w:color w:val="FF6600"/>
          <w:sz w:val="18"/>
          <w:szCs w:val="18"/>
        </w:rPr>
        <w:t xml:space="preserve">, </w:t>
      </w:r>
      <w:r>
        <w:rPr>
          <w:rFonts w:hint="eastAsia" w:ascii="黑体" w:eastAsia="黑体"/>
          <w:bCs/>
          <w:color w:val="FF6600"/>
          <w:sz w:val="18"/>
          <w:szCs w:val="18"/>
        </w:rPr>
        <w:t>行距14磅）</w:t>
      </w:r>
    </w:p>
    <w:p w14:paraId="78ECEAA0">
      <w:pPr>
        <w:ind w:right="293"/>
        <w:rPr>
          <w:rFonts w:eastAsia="方正书宋简体"/>
          <w:sz w:val="18"/>
          <w:szCs w:val="18"/>
        </w:rPr>
      </w:pPr>
      <w:r>
        <w:rPr>
          <w:rFonts w:eastAsia="方正书宋简体"/>
          <w:b/>
          <w:sz w:val="18"/>
          <w:szCs w:val="18"/>
        </w:rPr>
        <w:t>关键词：</w:t>
      </w:r>
      <w:r>
        <w:rPr>
          <w:rFonts w:hint="eastAsia" w:eastAsia="方正书宋简体"/>
          <w:bCs/>
          <w:sz w:val="18"/>
          <w:szCs w:val="18"/>
        </w:rPr>
        <w:t>3~6个</w:t>
      </w:r>
      <w:r>
        <w:rPr>
          <w:rFonts w:eastAsia="方正书宋简体"/>
          <w:bCs/>
          <w:sz w:val="18"/>
          <w:szCs w:val="18"/>
        </w:rPr>
        <w:t>，</w:t>
      </w:r>
      <w:r>
        <w:rPr>
          <w:rFonts w:hint="eastAsia" w:eastAsia="方正书宋简体"/>
          <w:bCs/>
          <w:sz w:val="18"/>
          <w:szCs w:val="18"/>
        </w:rPr>
        <w:t>能</w:t>
      </w:r>
      <w:r>
        <w:rPr>
          <w:rFonts w:eastAsia="方正书宋简体"/>
          <w:bCs/>
          <w:sz w:val="18"/>
          <w:szCs w:val="18"/>
        </w:rPr>
        <w:t>反映文章主要内容的术语</w:t>
      </w:r>
      <w:r>
        <w:rPr>
          <w:rFonts w:hint="eastAsia" w:eastAsia="方正书宋简体"/>
          <w:bCs/>
          <w:sz w:val="18"/>
          <w:szCs w:val="18"/>
        </w:rPr>
        <w:t>，避免泛词，如“评价”。</w:t>
      </w:r>
      <w:r>
        <w:rPr>
          <w:rFonts w:hint="eastAsia" w:eastAsia="方正书宋简体"/>
          <w:bCs/>
          <w:color w:val="FF0000"/>
          <w:sz w:val="18"/>
          <w:szCs w:val="18"/>
        </w:rPr>
        <w:t>作者</w:t>
      </w:r>
      <w:r>
        <w:rPr>
          <w:rFonts w:eastAsia="方正书宋简体"/>
          <w:bCs/>
          <w:color w:val="FF0000"/>
          <w:sz w:val="18"/>
          <w:szCs w:val="18"/>
        </w:rPr>
        <w:t>可参考《</w:t>
      </w:r>
      <w:r>
        <w:rPr>
          <w:rFonts w:hint="eastAsia" w:eastAsia="方正书宋简体"/>
          <w:bCs/>
          <w:color w:val="FF0000"/>
          <w:sz w:val="18"/>
          <w:szCs w:val="18"/>
        </w:rPr>
        <w:t>学术</w:t>
      </w:r>
      <w:r>
        <w:rPr>
          <w:rFonts w:eastAsia="方正书宋简体"/>
          <w:bCs/>
          <w:color w:val="FF0000"/>
          <w:sz w:val="18"/>
          <w:szCs w:val="18"/>
        </w:rPr>
        <w:t>出版规范</w:t>
      </w:r>
      <w:r>
        <w:rPr>
          <w:rFonts w:hint="eastAsia" w:eastAsia="方正书宋简体"/>
          <w:bCs/>
          <w:color w:val="FF0000"/>
          <w:sz w:val="18"/>
          <w:szCs w:val="18"/>
        </w:rPr>
        <w:t xml:space="preserve"> 关键词</w:t>
      </w:r>
      <w:r>
        <w:rPr>
          <w:rFonts w:eastAsia="方正书宋简体"/>
          <w:bCs/>
          <w:color w:val="FF0000"/>
          <w:sz w:val="18"/>
          <w:szCs w:val="18"/>
        </w:rPr>
        <w:t>编写规则》（</w:t>
      </w:r>
      <w:r>
        <w:rPr>
          <w:rFonts w:hint="eastAsia" w:eastAsia="方正书宋简体"/>
          <w:bCs/>
          <w:color w:val="FF0000"/>
          <w:sz w:val="18"/>
          <w:szCs w:val="18"/>
        </w:rPr>
        <w:t>CY/T 173—2019</w:t>
      </w:r>
      <w:r>
        <w:rPr>
          <w:rFonts w:eastAsia="方正书宋简体"/>
          <w:bCs/>
          <w:color w:val="FF0000"/>
          <w:sz w:val="18"/>
          <w:szCs w:val="18"/>
        </w:rPr>
        <w:t>）</w:t>
      </w:r>
      <w:r>
        <w:rPr>
          <w:rFonts w:hint="eastAsia" w:eastAsia="方正书宋简体"/>
          <w:bCs/>
          <w:color w:val="FF0000"/>
          <w:sz w:val="18"/>
          <w:szCs w:val="18"/>
        </w:rPr>
        <w:t>出版</w:t>
      </w:r>
      <w:r>
        <w:rPr>
          <w:rFonts w:eastAsia="方正书宋简体"/>
          <w:bCs/>
          <w:color w:val="FF0000"/>
          <w:sz w:val="18"/>
          <w:szCs w:val="18"/>
        </w:rPr>
        <w:t>行业标准</w:t>
      </w:r>
      <w:r>
        <w:rPr>
          <w:rFonts w:hint="eastAsia" w:eastAsia="方正书宋简体"/>
          <w:bCs/>
          <w:sz w:val="18"/>
          <w:szCs w:val="18"/>
        </w:rPr>
        <w:t>。</w:t>
      </w:r>
      <w:r>
        <w:rPr>
          <w:rFonts w:hint="eastAsia" w:ascii="黑体" w:eastAsia="黑体"/>
          <w:bCs/>
          <w:color w:val="FF6600"/>
          <w:sz w:val="18"/>
          <w:szCs w:val="18"/>
        </w:rPr>
        <w:t>（小5号宋体，关键词之间用分号隔开，分号后不空）</w:t>
      </w:r>
    </w:p>
    <w:p w14:paraId="5714756D">
      <w:pPr>
        <w:ind w:right="293"/>
        <w:rPr>
          <w:rFonts w:eastAsia="方正书宋简体"/>
          <w:sz w:val="18"/>
          <w:szCs w:val="18"/>
        </w:rPr>
      </w:pPr>
      <w:r>
        <w:rPr>
          <w:rFonts w:eastAsia="方正书宋简体"/>
          <w:b/>
          <w:bCs/>
          <w:sz w:val="18"/>
          <w:szCs w:val="18"/>
        </w:rPr>
        <w:t>中图分类号：</w:t>
      </w:r>
      <w:r>
        <w:rPr>
          <w:rFonts w:hint="eastAsia" w:eastAsia="方正书宋简体"/>
          <w:b/>
          <w:bCs/>
          <w:color w:val="FF6600"/>
          <w:sz w:val="18"/>
          <w:szCs w:val="18"/>
        </w:rPr>
        <w:t>（</w:t>
      </w:r>
      <w:r>
        <w:rPr>
          <w:rFonts w:eastAsia="方正书宋简体"/>
          <w:b/>
          <w:bCs/>
          <w:color w:val="FF6600"/>
          <w:sz w:val="18"/>
          <w:szCs w:val="18"/>
        </w:rPr>
        <w:t>中图分类号</w:t>
      </w:r>
      <w:r>
        <w:rPr>
          <w:rFonts w:hint="eastAsia" w:eastAsia="方正书宋简体"/>
          <w:b/>
          <w:bCs/>
          <w:color w:val="FF6600"/>
          <w:sz w:val="18"/>
          <w:szCs w:val="18"/>
        </w:rPr>
        <w:t>要详细，例如</w:t>
      </w:r>
      <w:r>
        <w:rPr>
          <w:rFonts w:eastAsia="方正书宋简体"/>
          <w:color w:val="FF6600"/>
          <w:sz w:val="18"/>
          <w:szCs w:val="18"/>
        </w:rPr>
        <w:t>TU</w:t>
      </w:r>
      <w:r>
        <w:rPr>
          <w:rFonts w:hint="eastAsia" w:eastAsia="方正书宋简体"/>
          <w:b/>
          <w:bCs/>
          <w:color w:val="FF6600"/>
          <w:sz w:val="18"/>
          <w:szCs w:val="18"/>
        </w:rPr>
        <w:t xml:space="preserve"> 411.01）</w:t>
      </w:r>
      <w:r>
        <w:rPr>
          <w:rFonts w:eastAsia="方正书宋简体"/>
          <w:b/>
          <w:bCs/>
          <w:sz w:val="18"/>
          <w:szCs w:val="18"/>
        </w:rPr>
        <w:t xml:space="preserve">    文献标识码：</w:t>
      </w:r>
      <w:r>
        <w:rPr>
          <w:rFonts w:eastAsia="方正书宋简体"/>
          <w:sz w:val="18"/>
          <w:szCs w:val="18"/>
        </w:rPr>
        <w:t xml:space="preserve">A     </w:t>
      </w:r>
    </w:p>
    <w:p w14:paraId="12FFA09F">
      <w:pPr>
        <w:ind w:right="293"/>
        <w:rPr>
          <w:rFonts w:hint="eastAsia" w:eastAsia="方正书宋简体"/>
          <w:color w:val="FF6600"/>
          <w:sz w:val="18"/>
          <w:szCs w:val="18"/>
        </w:rPr>
      </w:pPr>
    </w:p>
    <w:p w14:paraId="2BDF0450">
      <w:pPr>
        <w:snapToGrid w:val="0"/>
        <w:jc w:val="left"/>
        <w:rPr>
          <w:rFonts w:hint="eastAsia" w:ascii="宋体" w:hAnsi="宋体"/>
          <w:szCs w:val="21"/>
        </w:rPr>
      </w:pPr>
      <w:r>
        <w:rPr>
          <w:rFonts w:hint="eastAsia" w:ascii="宋体" w:hAnsi="宋体"/>
          <w:szCs w:val="21"/>
        </w:rPr>
        <w:t>英文使用</w:t>
      </w:r>
      <w:r>
        <w:rPr>
          <w:rFonts w:ascii="宋体" w:hAnsi="宋体"/>
          <w:szCs w:val="21"/>
        </w:rPr>
        <w:t>Times New Roman字体</w:t>
      </w:r>
      <w:r>
        <w:rPr>
          <w:rFonts w:hint="eastAsia" w:ascii="宋体" w:hAnsi="宋体"/>
          <w:szCs w:val="21"/>
        </w:rPr>
        <w:t>。</w:t>
      </w:r>
    </w:p>
    <w:p w14:paraId="257AAA4F">
      <w:pPr>
        <w:snapToGrid w:val="0"/>
        <w:jc w:val="left"/>
        <w:rPr>
          <w:rFonts w:hint="eastAsia" w:ascii="宋体" w:hAnsi="宋体"/>
          <w:b/>
          <w:szCs w:val="21"/>
        </w:rPr>
      </w:pPr>
    </w:p>
    <w:p w14:paraId="4F691261">
      <w:pPr>
        <w:snapToGrid w:val="0"/>
        <w:jc w:val="center"/>
        <w:rPr>
          <w:rFonts w:hint="eastAsia"/>
          <w:b/>
          <w:sz w:val="28"/>
        </w:rPr>
      </w:pPr>
      <w:r>
        <w:rPr>
          <w:rFonts w:hint="eastAsia"/>
          <w:b/>
          <w:sz w:val="28"/>
        </w:rPr>
        <w:t>Title</w:t>
      </w:r>
    </w:p>
    <w:p w14:paraId="54D78ADF">
      <w:pPr>
        <w:snapToGrid w:val="0"/>
        <w:jc w:val="center"/>
        <w:rPr>
          <w:sz w:val="18"/>
          <w:szCs w:val="18"/>
        </w:rPr>
      </w:pPr>
      <w:r>
        <w:rPr>
          <w:rFonts w:hint="eastAsia" w:ascii="黑体" w:eastAsia="黑体"/>
          <w:color w:val="FF6600"/>
          <w:sz w:val="18"/>
          <w:szCs w:val="18"/>
        </w:rPr>
        <w:t>（英文题名的首字母及各个实词的首字母大写，4号字）</w:t>
      </w:r>
    </w:p>
    <w:p w14:paraId="471D9F1A">
      <w:pPr>
        <w:snapToGrid w:val="0"/>
        <w:jc w:val="center"/>
        <w:rPr>
          <w:b/>
          <w:sz w:val="28"/>
        </w:rPr>
      </w:pPr>
    </w:p>
    <w:p w14:paraId="68D3C26A">
      <w:pPr>
        <w:jc w:val="center"/>
        <w:rPr>
          <w:szCs w:val="18"/>
        </w:rPr>
      </w:pPr>
      <w:r>
        <w:rPr>
          <w:rFonts w:hint="eastAsia"/>
          <w:b/>
          <w:bCs/>
        </w:rPr>
        <w:t>Zhang Yiyi</w:t>
      </w:r>
      <w:r>
        <w:rPr>
          <w:b/>
          <w:bCs/>
          <w:vertAlign w:val="superscript"/>
        </w:rPr>
        <w:t>1</w:t>
      </w:r>
      <w:r>
        <w:rPr>
          <w:b/>
          <w:bCs/>
        </w:rPr>
        <w:t>， L</w:t>
      </w:r>
      <w:r>
        <w:rPr>
          <w:rFonts w:hint="eastAsia"/>
          <w:b/>
          <w:bCs/>
        </w:rPr>
        <w:t>i</w:t>
      </w:r>
      <w:r>
        <w:rPr>
          <w:b/>
          <w:bCs/>
        </w:rPr>
        <w:t xml:space="preserve"> </w:t>
      </w:r>
      <w:r>
        <w:rPr>
          <w:rFonts w:hint="eastAsia"/>
          <w:b/>
          <w:bCs/>
        </w:rPr>
        <w:t>Er</w:t>
      </w:r>
      <w:r>
        <w:rPr>
          <w:b/>
          <w:bCs/>
          <w:vertAlign w:val="superscript"/>
        </w:rPr>
        <w:t>2</w:t>
      </w:r>
    </w:p>
    <w:p w14:paraId="41EBDA29">
      <w:pPr>
        <w:jc w:val="center"/>
        <w:rPr>
          <w:rFonts w:hint="eastAsia"/>
          <w:sz w:val="18"/>
          <w:szCs w:val="18"/>
        </w:rPr>
      </w:pPr>
      <w:r>
        <w:rPr>
          <w:rFonts w:hint="eastAsia"/>
          <w:b/>
          <w:bCs/>
          <w:color w:val="FF6600"/>
          <w:sz w:val="18"/>
          <w:szCs w:val="18"/>
        </w:rPr>
        <w:t>(姓氏的首字母大写，名字的首字母大写,  5号字)</w:t>
      </w:r>
    </w:p>
    <w:p w14:paraId="2AE20B25">
      <w:pPr>
        <w:rPr>
          <w:rFonts w:hint="eastAsia"/>
          <w:sz w:val="15"/>
          <w:szCs w:val="15"/>
        </w:rPr>
      </w:pPr>
      <w:r>
        <w:rPr>
          <w:sz w:val="15"/>
          <w:szCs w:val="15"/>
        </w:rPr>
        <w:t>(1.</w:t>
      </w:r>
      <w:r>
        <w:rPr>
          <w:iCs/>
          <w:sz w:val="15"/>
          <w:szCs w:val="15"/>
        </w:rPr>
        <w:t>School of Economics</w:t>
      </w:r>
      <w:r>
        <w:rPr>
          <w:sz w:val="15"/>
          <w:szCs w:val="15"/>
          <w:lang w:val="en-GB"/>
        </w:rPr>
        <w:t xml:space="preserve">, </w:t>
      </w:r>
      <w:r>
        <w:rPr>
          <w:iCs/>
          <w:sz w:val="15"/>
          <w:szCs w:val="15"/>
        </w:rPr>
        <w:t>Hefei University of Technology</w:t>
      </w:r>
      <w:r>
        <w:rPr>
          <w:sz w:val="15"/>
          <w:szCs w:val="15"/>
          <w:lang w:val="en-GB"/>
        </w:rPr>
        <w:t xml:space="preserve">, </w:t>
      </w:r>
      <w:r>
        <w:rPr>
          <w:iCs/>
          <w:sz w:val="15"/>
          <w:szCs w:val="15"/>
        </w:rPr>
        <w:t xml:space="preserve">Hefei </w:t>
      </w:r>
      <w:r>
        <w:rPr>
          <w:sz w:val="15"/>
          <w:szCs w:val="15"/>
        </w:rPr>
        <w:t>230009</w:t>
      </w:r>
      <w:r>
        <w:rPr>
          <w:sz w:val="15"/>
          <w:szCs w:val="15"/>
          <w:lang w:val="en-GB"/>
        </w:rPr>
        <w:t xml:space="preserve">, </w:t>
      </w:r>
      <w:r>
        <w:rPr>
          <w:iCs/>
          <w:sz w:val="15"/>
          <w:szCs w:val="15"/>
        </w:rPr>
        <w:t>China</w:t>
      </w:r>
      <w:r>
        <w:rPr>
          <w:sz w:val="15"/>
          <w:szCs w:val="15"/>
          <w:lang w:val="en-GB"/>
        </w:rPr>
        <w:t>；</w:t>
      </w:r>
      <w:r>
        <w:rPr>
          <w:sz w:val="15"/>
          <w:szCs w:val="15"/>
        </w:rPr>
        <w:t>2.</w:t>
      </w:r>
      <w:r>
        <w:rPr>
          <w:iCs/>
          <w:sz w:val="15"/>
          <w:szCs w:val="15"/>
        </w:rPr>
        <w:t>School of Management</w:t>
      </w:r>
      <w:r>
        <w:rPr>
          <w:sz w:val="15"/>
          <w:szCs w:val="15"/>
          <w:lang w:val="en-GB"/>
        </w:rPr>
        <w:t xml:space="preserve">, </w:t>
      </w:r>
      <w:r>
        <w:rPr>
          <w:iCs/>
          <w:sz w:val="15"/>
          <w:szCs w:val="15"/>
        </w:rPr>
        <w:t>University of Science and Technology of China</w:t>
      </w:r>
      <w:r>
        <w:rPr>
          <w:sz w:val="15"/>
          <w:szCs w:val="15"/>
          <w:lang w:val="en-GB"/>
        </w:rPr>
        <w:t>，</w:t>
      </w:r>
      <w:r>
        <w:rPr>
          <w:iCs/>
          <w:sz w:val="15"/>
          <w:szCs w:val="15"/>
        </w:rPr>
        <w:t xml:space="preserve">Hefei </w:t>
      </w:r>
      <w:r>
        <w:rPr>
          <w:sz w:val="15"/>
          <w:szCs w:val="15"/>
        </w:rPr>
        <w:t>230026</w:t>
      </w:r>
      <w:r>
        <w:rPr>
          <w:sz w:val="15"/>
          <w:szCs w:val="15"/>
          <w:lang w:val="en-GB"/>
        </w:rPr>
        <w:t xml:space="preserve">, </w:t>
      </w:r>
      <w:r>
        <w:rPr>
          <w:iCs/>
          <w:sz w:val="15"/>
          <w:szCs w:val="15"/>
        </w:rPr>
        <w:t>China</w:t>
      </w:r>
      <w:r>
        <w:rPr>
          <w:sz w:val="15"/>
          <w:szCs w:val="15"/>
        </w:rPr>
        <w:t>)</w:t>
      </w:r>
      <w:r>
        <w:rPr>
          <w:rFonts w:hint="eastAsia" w:ascii="黑体" w:eastAsia="黑体"/>
          <w:color w:val="FF6600"/>
          <w:sz w:val="15"/>
          <w:szCs w:val="15"/>
        </w:rPr>
        <w:t>（单位应在省市名及邮编之后加列国名，不同单位之间用分号隔开，6号字）</w:t>
      </w:r>
    </w:p>
    <w:p w14:paraId="58DA293F">
      <w:pPr>
        <w:pStyle w:val="10"/>
        <w:pBdr>
          <w:bottom w:val="none" w:color="auto" w:sz="0" w:space="0"/>
        </w:pBdr>
        <w:tabs>
          <w:tab w:val="clear" w:pos="4153"/>
          <w:tab w:val="clear" w:pos="8306"/>
        </w:tabs>
        <w:snapToGrid/>
        <w:rPr>
          <w:szCs w:val="24"/>
        </w:rPr>
      </w:pPr>
    </w:p>
    <w:p w14:paraId="23D437B9">
      <w:pPr>
        <w:rPr>
          <w:rFonts w:hint="eastAsia" w:ascii="黑体" w:eastAsia="黑体"/>
          <w:color w:val="FF6600"/>
          <w:sz w:val="15"/>
          <w:szCs w:val="15"/>
        </w:rPr>
      </w:pPr>
      <w:r>
        <w:rPr>
          <w:b/>
          <w:bCs/>
          <w:sz w:val="15"/>
          <w:szCs w:val="15"/>
        </w:rPr>
        <w:t>Abstract</w:t>
      </w:r>
      <w:r>
        <w:rPr>
          <w:b/>
          <w:bCs/>
          <w:sz w:val="15"/>
          <w:szCs w:val="15"/>
          <w:lang w:val="en-GB"/>
        </w:rPr>
        <w:t>：</w:t>
      </w:r>
      <w:r>
        <w:rPr>
          <w:rFonts w:hint="eastAsia" w:ascii="黑体" w:eastAsia="黑体"/>
          <w:color w:val="FF6600"/>
          <w:sz w:val="15"/>
          <w:szCs w:val="15"/>
        </w:rPr>
        <w:t>英文摘要应与中文摘要文意一致，符合摘要写作要求。英文中不用</w:t>
      </w:r>
      <w:r>
        <w:rPr>
          <w:rFonts w:hint="eastAsia" w:ascii="黑体" w:eastAsia="黑体"/>
          <w:b/>
          <w:color w:val="FF6600"/>
          <w:sz w:val="15"/>
          <w:szCs w:val="15"/>
        </w:rPr>
        <w:t>“</w:t>
      </w:r>
      <w:r>
        <w:rPr>
          <w:rFonts w:hint="eastAsia" w:ascii="宋体" w:hAnsi="宋体"/>
          <w:b/>
          <w:color w:val="FF6600"/>
          <w:sz w:val="15"/>
          <w:szCs w:val="15"/>
        </w:rPr>
        <w:t>～”“——”，如“3～4 days”应为“3-4 d”，Practice——The Source of Innovation 中“——”应为“—”或</w:t>
      </w:r>
      <w:r>
        <w:rPr>
          <w:rFonts w:hint="eastAsia" w:ascii="黑体" w:eastAsia="黑体"/>
          <w:color w:val="FF6600"/>
          <w:sz w:val="15"/>
          <w:szCs w:val="15"/>
        </w:rPr>
        <w:t>“：”（5号字，</w:t>
      </w:r>
      <w:r>
        <w:rPr>
          <w:rFonts w:ascii="黑体" w:eastAsia="黑体"/>
          <w:color w:val="FF6600"/>
          <w:sz w:val="15"/>
          <w:szCs w:val="15"/>
        </w:rPr>
        <w:t>单倍行距</w:t>
      </w:r>
      <w:r>
        <w:rPr>
          <w:rFonts w:hint="eastAsia" w:ascii="黑体" w:eastAsia="黑体"/>
          <w:color w:val="FF6600"/>
          <w:sz w:val="15"/>
          <w:szCs w:val="15"/>
        </w:rPr>
        <w:t>）</w:t>
      </w:r>
    </w:p>
    <w:p w14:paraId="1ED93661">
      <w:pPr>
        <w:rPr>
          <w:rFonts w:hint="eastAsia"/>
          <w:sz w:val="15"/>
          <w:szCs w:val="15"/>
        </w:rPr>
      </w:pPr>
      <w:r>
        <w:rPr>
          <w:b/>
          <w:bCs/>
          <w:sz w:val="15"/>
          <w:szCs w:val="15"/>
        </w:rPr>
        <w:t>Key words</w:t>
      </w:r>
      <w:r>
        <w:rPr>
          <w:sz w:val="15"/>
          <w:szCs w:val="15"/>
          <w:lang w:val="en-GB"/>
        </w:rPr>
        <w:t>：</w:t>
      </w:r>
      <w:r>
        <w:rPr>
          <w:rFonts w:ascii="黑体" w:eastAsia="黑体"/>
          <w:color w:val="FF6600"/>
          <w:sz w:val="15"/>
          <w:szCs w:val="15"/>
        </w:rPr>
        <w:t>英文关键词与中文关键词</w:t>
      </w:r>
      <w:r>
        <w:rPr>
          <w:rFonts w:hint="eastAsia" w:ascii="黑体" w:eastAsia="黑体"/>
          <w:color w:val="FF6600"/>
          <w:sz w:val="15"/>
          <w:szCs w:val="15"/>
        </w:rPr>
        <w:t>一一对应</w:t>
      </w:r>
      <w:r>
        <w:rPr>
          <w:rFonts w:ascii="黑体" w:eastAsia="黑体"/>
          <w:color w:val="FF6600"/>
          <w:sz w:val="15"/>
          <w:szCs w:val="15"/>
        </w:rPr>
        <w:t>，英文缩写应先给出全称</w:t>
      </w:r>
      <w:r>
        <w:rPr>
          <w:rFonts w:hint="eastAsia" w:ascii="黑体" w:eastAsia="黑体"/>
          <w:color w:val="FF6600"/>
          <w:sz w:val="15"/>
          <w:szCs w:val="15"/>
        </w:rPr>
        <w:t>，括号中给出缩写；专有名词大写，</w:t>
      </w:r>
      <w:r>
        <w:rPr>
          <w:rFonts w:ascii="黑体" w:eastAsia="黑体"/>
          <w:color w:val="FF6600"/>
          <w:sz w:val="15"/>
          <w:szCs w:val="15"/>
        </w:rPr>
        <w:t>其余均小写</w:t>
      </w:r>
      <w:r>
        <w:rPr>
          <w:rFonts w:hint="eastAsia" w:ascii="黑体" w:eastAsia="黑体"/>
          <w:color w:val="FF6600"/>
          <w:sz w:val="15"/>
          <w:szCs w:val="15"/>
        </w:rPr>
        <w:t>；关键词之间用分号隔开，分号后稍空（5号字）。</w:t>
      </w:r>
    </w:p>
    <w:p w14:paraId="64BE8DB4">
      <w:pPr>
        <w:rPr>
          <w:rFonts w:hint="eastAsia"/>
          <w:sz w:val="24"/>
        </w:rPr>
      </w:pPr>
    </w:p>
    <w:p w14:paraId="2C4B31D3">
      <w:pPr>
        <w:rPr>
          <w:rFonts w:ascii="黑体" w:hAnsi="黑体" w:eastAsia="黑体"/>
          <w:b/>
          <w:color w:val="FF6600"/>
          <w:sz w:val="24"/>
        </w:rPr>
      </w:pPr>
      <w:r>
        <w:rPr>
          <w:rFonts w:hint="eastAsia"/>
          <w:b/>
          <w:sz w:val="24"/>
        </w:rPr>
        <w:t>正文</w:t>
      </w:r>
      <w:r>
        <w:rPr>
          <w:rFonts w:hint="eastAsia"/>
          <w:b/>
          <w:color w:val="FF6600"/>
          <w:sz w:val="24"/>
        </w:rPr>
        <w:t>（</w:t>
      </w:r>
      <w:r>
        <w:rPr>
          <w:rFonts w:hint="eastAsia" w:ascii="黑体" w:hAnsi="黑体" w:eastAsia="黑体"/>
          <w:color w:val="FF6600"/>
          <w:sz w:val="24"/>
        </w:rPr>
        <w:t>5号宋体，单倍行距）</w:t>
      </w:r>
    </w:p>
    <w:p w14:paraId="09238046">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正文</w:t>
      </w:r>
      <w:r>
        <w:rPr>
          <w:rFonts w:hint="eastAsia" w:ascii="宋体" w:hAnsi="宋体"/>
          <w:sz w:val="18"/>
          <w:szCs w:val="18"/>
        </w:rPr>
        <w:t>各级标题以一、1.（1）为序，层次不宜过多；三</w:t>
      </w:r>
      <w:r>
        <w:rPr>
          <w:rFonts w:ascii="宋体" w:hAnsi="宋体"/>
          <w:sz w:val="18"/>
          <w:szCs w:val="18"/>
        </w:rPr>
        <w:t>级标题后面的内容接排，不再另起一行</w:t>
      </w:r>
      <w:r>
        <w:rPr>
          <w:rFonts w:hint="eastAsia" w:ascii="宋体" w:hAnsi="宋体"/>
          <w:sz w:val="18"/>
          <w:szCs w:val="18"/>
        </w:rPr>
        <w:t>。</w:t>
      </w:r>
    </w:p>
    <w:p w14:paraId="506D55F7">
      <w:pPr>
        <w:ind w:firstLine="360" w:firstLineChars="200"/>
        <w:rPr>
          <w:rFonts w:hint="eastAsia" w:ascii="宋体" w:hAnsi="宋体"/>
        </w:rPr>
      </w:pPr>
      <w:r>
        <w:rPr>
          <w:rFonts w:ascii="宋体" w:hAnsi="宋体"/>
          <w:sz w:val="18"/>
          <w:szCs w:val="18"/>
        </w:rPr>
        <w:t>2</w:t>
      </w:r>
      <w:r>
        <w:rPr>
          <w:rFonts w:hint="eastAsia" w:ascii="宋体" w:hAnsi="宋体"/>
          <w:sz w:val="18"/>
          <w:szCs w:val="18"/>
        </w:rPr>
        <w:t>．也可根据文章的叙述特点越级使用标题，但要保证全文体例一致。</w:t>
      </w:r>
    </w:p>
    <w:p w14:paraId="2F60AD52">
      <w:pPr>
        <w:autoSpaceDN w:val="0"/>
        <w:ind w:firstLine="420" w:firstLineChars="200"/>
        <w:rPr>
          <w:rFonts w:hint="eastAsia" w:ascii="宋体"/>
          <w:szCs w:val="21"/>
        </w:rPr>
      </w:pPr>
      <w:r>
        <w:rPr>
          <w:rFonts w:hint="eastAsia" w:ascii="宋体" w:hAnsi="宋体"/>
          <w:szCs w:val="21"/>
        </w:rPr>
        <w:t>ⅩⅩⅩⅩⅩⅩⅩⅩⅩⅩⅩⅩⅩⅩⅩⅩⅩⅩⅩⅩⅩⅩⅩⅩⅩⅩⅩⅩⅩⅩⅩⅩⅩⅩⅩⅩⅩⅩⅩⅩⅩⅩⅩⅩⅩ</w:t>
      </w:r>
    </w:p>
    <w:p w14:paraId="52DE64A9">
      <w:pPr>
        <w:autoSpaceDN w:val="0"/>
        <w:jc w:val="center"/>
        <w:rPr>
          <w:rFonts w:ascii="宋体" w:hAnsi="宋体"/>
          <w:b/>
          <w:sz w:val="28"/>
          <w:szCs w:val="28"/>
        </w:rPr>
      </w:pPr>
      <w:r>
        <w:rPr>
          <w:rFonts w:hint="eastAsia" w:ascii="宋体" w:hAnsi="宋体"/>
          <w:b/>
          <w:sz w:val="28"/>
          <w:szCs w:val="28"/>
        </w:rPr>
        <w:t>一、一级标题</w:t>
      </w:r>
      <w:r>
        <w:rPr>
          <w:rFonts w:hint="eastAsia" w:ascii="宋体" w:hAnsi="宋体"/>
          <w:b/>
          <w:color w:val="FF6600"/>
          <w:sz w:val="28"/>
          <w:szCs w:val="28"/>
        </w:rPr>
        <w:t>（4号宋体）</w:t>
      </w:r>
    </w:p>
    <w:p w14:paraId="44BE72CF">
      <w:pPr>
        <w:autoSpaceDN w:val="0"/>
        <w:ind w:firstLine="420" w:firstLineChars="200"/>
        <w:rPr>
          <w:rFonts w:ascii="Arial"/>
          <w:szCs w:val="21"/>
        </w:rPr>
      </w:pPr>
      <w:r>
        <w:rPr>
          <w:rFonts w:hint="eastAsia" w:ascii="宋体" w:hAnsi="宋体"/>
          <w:szCs w:val="21"/>
        </w:rPr>
        <w:t>ⅩⅩⅩⅩⅩⅩⅩⅩⅩⅩⅩⅩⅩⅩⅩⅩⅩⅩⅩⅩⅩⅩⅩⅩⅩⅩⅩⅩⅩⅩⅩⅩⅩⅩⅩⅩⅩⅩⅩⅩⅩⅩⅩⅩⅩⅩⅩⅩⅩⅩⅩⅩⅩⅩⅩⅩⅩⅩⅩⅩⅩⅩⅩⅩⅩⅩⅩ。</w:t>
      </w:r>
    </w:p>
    <w:p w14:paraId="369A564C">
      <w:pPr>
        <w:autoSpaceDN w:val="0"/>
        <w:ind w:firstLine="422" w:firstLineChars="200"/>
        <w:rPr>
          <w:rFonts w:ascii="黑体" w:hAnsi="黑体" w:eastAsia="黑体"/>
          <w:b/>
          <w:szCs w:val="21"/>
        </w:rPr>
      </w:pPr>
      <w:r>
        <w:rPr>
          <w:rFonts w:hint="eastAsia" w:ascii="黑体" w:hAnsi="黑体" w:eastAsia="黑体"/>
          <w:b/>
          <w:szCs w:val="21"/>
        </w:rPr>
        <w:t>1.二级标题</w:t>
      </w:r>
      <w:r>
        <w:rPr>
          <w:rFonts w:hint="eastAsia" w:ascii="黑体" w:hAnsi="黑体" w:eastAsia="黑体"/>
          <w:b/>
          <w:color w:val="FF6600"/>
          <w:szCs w:val="21"/>
        </w:rPr>
        <w:t>（5号黑体，独立成行）</w:t>
      </w:r>
    </w:p>
    <w:p w14:paraId="3ED6AC87">
      <w:pPr>
        <w:autoSpaceDN w:val="0"/>
        <w:ind w:firstLine="420"/>
        <w:rPr>
          <w:rFonts w:ascii="Arial"/>
          <w:szCs w:val="21"/>
        </w:rPr>
      </w:pPr>
      <w:r>
        <w:rPr>
          <w:rFonts w:hint="eastAsia" w:ascii="宋体" w:hAnsi="宋体"/>
          <w:szCs w:val="21"/>
        </w:rPr>
        <w:t>ⅩⅩⅩⅩⅩⅩⅩⅩⅩⅩⅩⅩⅩⅩⅩⅩⅩⅩⅩⅩⅩⅩⅩⅩⅩⅩⅩⅩⅩⅩⅩⅩⅩⅩⅩⅩⅩⅩⅩⅩⅩⅩⅩⅩⅩⅩⅩⅩⅩⅩⅩⅩⅩⅩⅩⅩⅩⅩⅩⅩⅩⅩⅩ。</w:t>
      </w:r>
    </w:p>
    <w:p w14:paraId="1F482339">
      <w:pPr>
        <w:autoSpaceDN w:val="0"/>
        <w:ind w:firstLine="420" w:firstLineChars="200"/>
        <w:rPr>
          <w:rFonts w:ascii="宋体"/>
          <w:szCs w:val="21"/>
        </w:rPr>
      </w:pPr>
      <w:r>
        <w:rPr>
          <w:rFonts w:hint="eastAsia" w:ascii="楷体" w:hAnsi="楷体" w:eastAsia="楷体"/>
          <w:szCs w:val="21"/>
        </w:rPr>
        <w:t>（1）三级标题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6B88122C">
      <w:pPr>
        <w:autoSpaceDN w:val="0"/>
        <w:ind w:firstLine="420" w:firstLineChars="200"/>
        <w:rPr>
          <w:rFonts w:hint="eastAsia" w:ascii="宋体" w:hAnsi="宋体"/>
          <w:szCs w:val="21"/>
        </w:rPr>
      </w:pPr>
      <w:r>
        <w:rPr>
          <w:rFonts w:hint="eastAsia" w:ascii="楷体" w:hAnsi="楷体" w:eastAsia="楷体"/>
          <w:szCs w:val="21"/>
        </w:rPr>
        <w:t>（2）三级标题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01E4A545">
      <w:pPr>
        <w:autoSpaceDN w:val="0"/>
        <w:ind w:firstLine="420" w:firstLineChars="200"/>
        <w:rPr>
          <w:rFonts w:hint="eastAsia" w:ascii="宋体" w:hAnsi="宋体"/>
          <w:szCs w:val="21"/>
        </w:rPr>
      </w:pPr>
      <w:r>
        <w:rPr>
          <w:rFonts w:hint="eastAsia" w:ascii="楷体" w:hAnsi="楷体" w:eastAsia="楷体"/>
          <w:szCs w:val="21"/>
        </w:rPr>
        <w:t>（3）三级标题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6CF1BF8F">
      <w:pPr>
        <w:autoSpaceDN w:val="0"/>
        <w:ind w:firstLine="422" w:firstLineChars="200"/>
        <w:rPr>
          <w:rFonts w:ascii="黑体" w:hAnsi="黑体" w:eastAsia="黑体"/>
          <w:b/>
          <w:szCs w:val="21"/>
        </w:rPr>
      </w:pPr>
      <w:r>
        <w:rPr>
          <w:rFonts w:hint="eastAsia" w:ascii="黑体" w:hAnsi="黑体" w:eastAsia="黑体"/>
          <w:b/>
          <w:szCs w:val="21"/>
        </w:rPr>
        <w:t>2.二级标题</w:t>
      </w:r>
      <w:r>
        <w:rPr>
          <w:rFonts w:hint="eastAsia" w:ascii="黑体" w:hAnsi="黑体" w:eastAsia="黑体"/>
          <w:b/>
          <w:color w:val="FF6600"/>
          <w:szCs w:val="21"/>
        </w:rPr>
        <w:t>（5号黑体，独立成行）</w:t>
      </w:r>
    </w:p>
    <w:p w14:paraId="3C93EB9D">
      <w:pPr>
        <w:autoSpaceDN w:val="0"/>
        <w:ind w:firstLine="420"/>
        <w:rPr>
          <w:rFonts w:ascii="Arial"/>
          <w:szCs w:val="21"/>
        </w:rPr>
      </w:pPr>
      <w:r>
        <w:rPr>
          <w:rFonts w:hint="eastAsia" w:ascii="宋体" w:hAnsi="宋体"/>
          <w:szCs w:val="21"/>
        </w:rPr>
        <w:t>ⅩⅩⅩⅩⅩⅩⅩⅩⅩⅩⅩⅩⅩⅩⅩⅩⅩⅩⅩⅩⅩⅩⅩⅩⅩⅩⅩⅩⅩⅩⅩⅩⅩⅩⅩⅩⅩⅩⅩⅩⅩⅩⅩⅩⅩⅩⅩⅩⅩⅩⅩⅩⅩⅩⅩⅩⅩⅩⅩⅩⅩⅩⅩ。</w:t>
      </w:r>
    </w:p>
    <w:p w14:paraId="1A477186">
      <w:pPr>
        <w:autoSpaceDN w:val="0"/>
        <w:ind w:firstLine="420" w:firstLineChars="200"/>
        <w:rPr>
          <w:rFonts w:ascii="宋体"/>
          <w:szCs w:val="21"/>
        </w:rPr>
      </w:pPr>
      <w:r>
        <w:rPr>
          <w:rFonts w:hint="eastAsia" w:ascii="楷体" w:hAnsi="楷体" w:eastAsia="楷体"/>
          <w:szCs w:val="21"/>
        </w:rPr>
        <w:t>（1）三级标题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111ABFE9">
      <w:pPr>
        <w:autoSpaceDN w:val="0"/>
        <w:ind w:firstLine="420" w:firstLineChars="200"/>
        <w:rPr>
          <w:rFonts w:hint="eastAsia" w:ascii="宋体" w:hAnsi="宋体"/>
          <w:szCs w:val="21"/>
        </w:rPr>
      </w:pPr>
      <w:r>
        <w:rPr>
          <w:rFonts w:hint="eastAsia" w:ascii="楷体" w:hAnsi="楷体" w:eastAsia="楷体"/>
          <w:szCs w:val="21"/>
        </w:rPr>
        <w:t>（2）三级标题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772DD8F0">
      <w:pPr>
        <w:autoSpaceDN w:val="0"/>
        <w:ind w:firstLine="420" w:firstLineChars="200"/>
        <w:rPr>
          <w:rFonts w:hint="eastAsia" w:ascii="宋体" w:hAnsi="宋体"/>
          <w:szCs w:val="21"/>
        </w:rPr>
      </w:pPr>
      <w:r>
        <w:rPr>
          <w:rFonts w:hint="eastAsia" w:ascii="楷体" w:hAnsi="楷体" w:eastAsia="楷体"/>
          <w:szCs w:val="21"/>
        </w:rPr>
        <w:t>（3）三级标题</w:t>
      </w:r>
      <w:r>
        <w:rPr>
          <w:rFonts w:hint="eastAsia" w:ascii="宋体" w:hAnsi="宋体"/>
          <w:color w:val="FF6600"/>
          <w:szCs w:val="21"/>
        </w:rPr>
        <w:t>（5号楷体，接排）</w:t>
      </w:r>
      <w:r>
        <w:rPr>
          <w:rFonts w:ascii="宋体" w:hAnsi="宋体"/>
          <w:szCs w:val="21"/>
        </w:rPr>
        <w:t xml:space="preserve">   </w:t>
      </w:r>
      <w:r>
        <w:rPr>
          <w:rFonts w:hint="eastAsia" w:ascii="宋体" w:hAnsi="宋体"/>
          <w:szCs w:val="21"/>
        </w:rPr>
        <w:t>ⅩⅩⅩⅩⅩⅩⅩⅩⅩⅩⅩⅩⅩⅩⅩⅩⅩⅩⅩⅩⅩⅩⅩⅩⅩⅩⅩⅩⅩⅩⅩⅩⅩⅩⅩⅩⅩⅩⅩⅩⅩⅩⅩⅩⅩⅩⅩⅩⅩⅩⅩ。</w:t>
      </w:r>
    </w:p>
    <w:p w14:paraId="1CEA7C3C">
      <w:pPr>
        <w:autoSpaceDN w:val="0"/>
        <w:rPr>
          <w:rFonts w:ascii="宋体" w:hAnsi="宋体"/>
          <w:szCs w:val="21"/>
        </w:rPr>
      </w:pPr>
    </w:p>
    <w:p w14:paraId="19FBB12D">
      <w:pPr>
        <w:autoSpaceDN w:val="0"/>
        <w:rPr>
          <w:rFonts w:hint="eastAsia" w:ascii="宋体" w:hAnsi="宋体"/>
          <w:szCs w:val="21"/>
        </w:rPr>
      </w:pPr>
    </w:p>
    <w:p w14:paraId="44E13729">
      <w:pPr>
        <w:spacing w:line="340" w:lineRule="exact"/>
        <w:rPr>
          <w:rFonts w:ascii="宋体" w:hAnsi="宋体"/>
          <w:b/>
          <w:sz w:val="24"/>
        </w:rPr>
      </w:pPr>
      <w:r>
        <w:rPr>
          <w:rFonts w:hint="eastAsia" w:ascii="宋体" w:hAnsi="宋体"/>
          <w:b/>
          <w:sz w:val="24"/>
        </w:rPr>
        <w:t>◆</w:t>
      </w:r>
      <w:r>
        <w:rPr>
          <w:rFonts w:ascii="宋体" w:hAnsi="宋体"/>
          <w:b/>
          <w:sz w:val="24"/>
        </w:rPr>
        <w:t>表格要求</w:t>
      </w:r>
      <w:r>
        <w:rPr>
          <w:rFonts w:hint="eastAsia" w:ascii="宋体" w:hAnsi="宋体"/>
          <w:b/>
          <w:sz w:val="24"/>
        </w:rPr>
        <w:t>：</w:t>
      </w:r>
    </w:p>
    <w:p w14:paraId="4264A919">
      <w:pPr>
        <w:spacing w:line="340" w:lineRule="exact"/>
        <w:ind w:firstLine="417" w:firstLineChars="199"/>
        <w:rPr>
          <w:rFonts w:hint="eastAsia" w:ascii="宋体" w:hAnsi="宋体"/>
          <w:szCs w:val="21"/>
        </w:rPr>
      </w:pPr>
      <w:r>
        <w:rPr>
          <w:rFonts w:hint="eastAsia" w:ascii="宋体" w:hAnsi="宋体"/>
          <w:szCs w:val="21"/>
        </w:rPr>
        <w:t xml:space="preserve">1. </w:t>
      </w:r>
      <w:r>
        <w:rPr>
          <w:rFonts w:ascii="宋体" w:hAnsi="宋体"/>
          <w:szCs w:val="21"/>
        </w:rPr>
        <w:t>文表呼应，先见文，后见表，用词如“……见表1所列”，</w:t>
      </w:r>
      <w:r>
        <w:rPr>
          <w:rFonts w:ascii="宋体" w:hAnsi="宋体"/>
          <w:spacing w:val="-4"/>
          <w:szCs w:val="21"/>
        </w:rPr>
        <w:t>全文的表连续编号，</w:t>
      </w:r>
      <w:r>
        <w:rPr>
          <w:rFonts w:ascii="宋体" w:hAnsi="宋体"/>
          <w:szCs w:val="21"/>
        </w:rPr>
        <w:t>表题</w:t>
      </w:r>
      <w:r>
        <w:rPr>
          <w:rFonts w:ascii="宋体" w:hAnsi="宋体"/>
          <w:color w:val="FF0000"/>
          <w:szCs w:val="21"/>
        </w:rPr>
        <w:t>6</w:t>
      </w:r>
      <w:r>
        <w:rPr>
          <w:rFonts w:ascii="宋体" w:hAnsi="宋体"/>
          <w:szCs w:val="21"/>
        </w:rPr>
        <w:t>号黑体</w:t>
      </w:r>
      <w:r>
        <w:rPr>
          <w:rFonts w:hint="eastAsia" w:ascii="宋体" w:hAnsi="宋体"/>
          <w:szCs w:val="21"/>
        </w:rPr>
        <w:t>，</w:t>
      </w:r>
      <w:r>
        <w:rPr>
          <w:rFonts w:ascii="宋体" w:hAnsi="宋体"/>
          <w:szCs w:val="21"/>
        </w:rPr>
        <w:t>位于表的上方。表格一律采用三线表</w:t>
      </w:r>
      <w:r>
        <w:rPr>
          <w:rFonts w:hint="eastAsia" w:ascii="宋体" w:hAnsi="宋体"/>
          <w:szCs w:val="21"/>
        </w:rPr>
        <w:t>（</w:t>
      </w:r>
      <w:r>
        <w:rPr>
          <w:rFonts w:ascii="宋体" w:hAnsi="宋体"/>
          <w:szCs w:val="21"/>
        </w:rPr>
        <w:t>表中内容复杂，三线之外有些难以区分的层次可适当加横线</w:t>
      </w:r>
      <w:r>
        <w:rPr>
          <w:rFonts w:hint="eastAsia" w:ascii="宋体" w:hAnsi="宋体"/>
          <w:szCs w:val="21"/>
        </w:rPr>
        <w:t>）</w:t>
      </w:r>
      <w:r>
        <w:rPr>
          <w:rFonts w:ascii="宋体" w:hAnsi="宋体"/>
          <w:szCs w:val="21"/>
        </w:rPr>
        <w:t>。</w:t>
      </w:r>
      <w:r>
        <w:rPr>
          <w:rFonts w:hint="eastAsia" w:ascii="宋体" w:hAnsi="宋体"/>
          <w:szCs w:val="21"/>
        </w:rPr>
        <w:t>表上下各空一行。</w:t>
      </w:r>
      <w:r>
        <w:rPr>
          <w:rFonts w:ascii="宋体" w:hAnsi="宋体"/>
          <w:szCs w:val="21"/>
        </w:rPr>
        <w:t>表中字号为</w:t>
      </w:r>
      <w:r>
        <w:rPr>
          <w:rFonts w:ascii="宋体" w:hAnsi="宋体"/>
          <w:color w:val="FF0000"/>
          <w:szCs w:val="21"/>
        </w:rPr>
        <w:t>6号宋体</w:t>
      </w:r>
      <w:r>
        <w:rPr>
          <w:rFonts w:ascii="宋体" w:hAnsi="宋体"/>
          <w:szCs w:val="21"/>
        </w:rPr>
        <w:t>。表内有文字，各行结束不用句号，无标点。物理量应注明国际标准单位，相同单位（或换算后相同）应提到表头或栏头上。</w:t>
      </w:r>
    </w:p>
    <w:p w14:paraId="0DEEC2B6">
      <w:pPr>
        <w:tabs>
          <w:tab w:val="left" w:pos="360"/>
        </w:tabs>
        <w:spacing w:line="340" w:lineRule="exact"/>
        <w:ind w:firstLine="420" w:firstLineChars="200"/>
        <w:rPr>
          <w:rFonts w:hint="eastAsia" w:ascii="宋体" w:hAnsi="宋体"/>
          <w:szCs w:val="21"/>
        </w:rPr>
      </w:pPr>
      <w:r>
        <w:rPr>
          <w:rFonts w:hint="eastAsia" w:ascii="宋体" w:hAnsi="宋体"/>
          <w:szCs w:val="21"/>
        </w:rPr>
        <w:t xml:space="preserve">2. </w:t>
      </w:r>
      <w:r>
        <w:rPr>
          <w:rFonts w:ascii="宋体" w:hAnsi="宋体"/>
          <w:szCs w:val="21"/>
        </w:rPr>
        <w:t>各栏栏目名称应恰当，第1栏栏目处不应空着。</w:t>
      </w:r>
    </w:p>
    <w:p w14:paraId="598CA33A">
      <w:pPr>
        <w:tabs>
          <w:tab w:val="left" w:pos="360"/>
        </w:tabs>
        <w:spacing w:line="340" w:lineRule="exact"/>
        <w:ind w:firstLine="420" w:firstLineChars="200"/>
        <w:rPr>
          <w:rFonts w:hint="eastAsia" w:ascii="宋体" w:hAnsi="宋体"/>
          <w:szCs w:val="21"/>
        </w:rPr>
      </w:pPr>
      <w:r>
        <w:rPr>
          <w:rFonts w:hint="eastAsia" w:ascii="宋体" w:hAnsi="宋体"/>
          <w:szCs w:val="21"/>
        </w:rPr>
        <w:t>3.</w:t>
      </w:r>
      <w:r>
        <w:rPr>
          <w:rFonts w:ascii="宋体" w:hAnsi="宋体"/>
          <w:szCs w:val="21"/>
        </w:rPr>
        <w:t xml:space="preserve"> 同一栏目下各行的数值，有效数位应一致，注意小数点后以0补齐，并应以</w:t>
      </w:r>
      <w:r>
        <w:rPr>
          <w:rFonts w:ascii="宋体" w:hAnsi="宋体"/>
          <w:color w:val="FF0000"/>
          <w:szCs w:val="21"/>
        </w:rPr>
        <w:t>个位数对齐、小数点对齐</w:t>
      </w:r>
      <w:r>
        <w:rPr>
          <w:rFonts w:ascii="宋体" w:hAnsi="宋体"/>
          <w:szCs w:val="21"/>
        </w:rPr>
        <w:t>；小数点前后千位、千分位稍空；</w:t>
      </w:r>
      <w:r>
        <w:rPr>
          <w:rFonts w:hint="eastAsia" w:ascii="宋体" w:hAnsi="宋体"/>
          <w:szCs w:val="21"/>
        </w:rPr>
        <w:t>通常保留到小数点后三位即可。</w:t>
      </w:r>
    </w:p>
    <w:p w14:paraId="7F37BC18">
      <w:pPr>
        <w:spacing w:line="340" w:lineRule="exact"/>
        <w:ind w:firstLine="417" w:firstLineChars="199"/>
        <w:rPr>
          <w:rFonts w:hint="eastAsia" w:ascii="宋体" w:hAnsi="宋体"/>
          <w:szCs w:val="21"/>
        </w:rPr>
      </w:pPr>
      <w:r>
        <w:rPr>
          <w:rFonts w:hint="eastAsia" w:ascii="宋体" w:hAnsi="宋体"/>
          <w:szCs w:val="21"/>
        </w:rPr>
        <w:t xml:space="preserve">4. </w:t>
      </w:r>
      <w:r>
        <w:rPr>
          <w:rFonts w:ascii="宋体" w:hAnsi="宋体"/>
          <w:szCs w:val="21"/>
        </w:rPr>
        <w:t>表中空白表示未测、无此项，减号符表示未发现，数0表示结果为零。</w:t>
      </w:r>
    </w:p>
    <w:p w14:paraId="65CA2F05">
      <w:pPr>
        <w:spacing w:line="340" w:lineRule="exact"/>
        <w:ind w:firstLine="417" w:firstLineChars="199"/>
        <w:rPr>
          <w:rFonts w:hint="eastAsia" w:ascii="宋体" w:hAnsi="宋体"/>
          <w:szCs w:val="21"/>
        </w:rPr>
      </w:pPr>
      <w:r>
        <w:rPr>
          <w:rFonts w:hint="eastAsia" w:ascii="宋体" w:hAnsi="宋体"/>
          <w:szCs w:val="21"/>
        </w:rPr>
        <w:t>5. 如需</w:t>
      </w:r>
      <w:r>
        <w:rPr>
          <w:rFonts w:hint="eastAsia" w:ascii="宋体" w:hAnsi="宋体"/>
          <w:szCs w:val="21"/>
          <w:lang w:eastAsia="zh-CN"/>
        </w:rPr>
        <w:t>交代</w:t>
      </w:r>
      <w:r>
        <w:rPr>
          <w:rFonts w:hint="eastAsia" w:ascii="宋体" w:hAnsi="宋体"/>
          <w:szCs w:val="21"/>
        </w:rPr>
        <w:t>资料来源，还应在图或表的下方注明“资料来源：”；如有补充说明，应以“注：”的形式进行说明。</w:t>
      </w:r>
      <w:r>
        <w:rPr>
          <w:rFonts w:ascii="宋体" w:hAnsi="宋体"/>
          <w:szCs w:val="21"/>
        </w:rPr>
        <w:t>表注末尾用句号。</w:t>
      </w:r>
      <w:r>
        <w:rPr>
          <w:rFonts w:hint="eastAsia" w:ascii="宋体" w:hAnsi="宋体"/>
          <w:szCs w:val="21"/>
        </w:rPr>
        <w:t>(</w:t>
      </w:r>
      <w:r>
        <w:rPr>
          <w:rFonts w:hint="eastAsia" w:ascii="宋体" w:hAnsi="宋体"/>
          <w:color w:val="FF0000"/>
          <w:szCs w:val="21"/>
        </w:rPr>
        <w:t>6</w:t>
      </w:r>
      <w:r>
        <w:rPr>
          <w:rFonts w:hint="eastAsia" w:ascii="宋体" w:hAnsi="宋体"/>
          <w:szCs w:val="21"/>
        </w:rPr>
        <w:t>号宋体)</w:t>
      </w:r>
    </w:p>
    <w:p w14:paraId="4BF04A1C">
      <w:pPr>
        <w:tabs>
          <w:tab w:val="left" w:pos="360"/>
        </w:tabs>
        <w:spacing w:line="340" w:lineRule="exact"/>
        <w:ind w:firstLine="420" w:firstLineChars="200"/>
        <w:rPr>
          <w:rFonts w:hint="eastAsia" w:ascii="宋体" w:hAnsi="宋体"/>
          <w:szCs w:val="21"/>
        </w:rPr>
      </w:pPr>
      <w:r>
        <w:rPr>
          <w:rFonts w:hint="eastAsia" w:ascii="宋体" w:hAnsi="宋体"/>
          <w:szCs w:val="21"/>
        </w:rPr>
        <w:t>6. 表格中的数据与正文分析务必对应一致，并确保相关计算准确无误。</w:t>
      </w:r>
    </w:p>
    <w:p w14:paraId="3AA7EFC6">
      <w:pPr>
        <w:tabs>
          <w:tab w:val="left" w:pos="360"/>
        </w:tabs>
        <w:spacing w:line="340" w:lineRule="exact"/>
        <w:ind w:firstLine="420" w:firstLineChars="200"/>
        <w:rPr>
          <w:rFonts w:hint="eastAsia" w:ascii="宋体" w:hAnsi="宋体"/>
          <w:szCs w:val="21"/>
        </w:rPr>
      </w:pPr>
      <w:r>
        <w:rPr>
          <w:rFonts w:hint="eastAsia" w:ascii="宋体" w:hAnsi="宋体"/>
          <w:szCs w:val="21"/>
        </w:rPr>
        <w:t>例如：</w:t>
      </w:r>
    </w:p>
    <w:p w14:paraId="6DC9C911">
      <w:pPr>
        <w:tabs>
          <w:tab w:val="left" w:pos="360"/>
        </w:tabs>
        <w:ind w:firstLine="301" w:firstLineChars="200"/>
        <w:jc w:val="center"/>
        <w:rPr>
          <w:rFonts w:hint="eastAsia" w:eastAsia="黑体"/>
          <w:b/>
          <w:bCs/>
          <w:sz w:val="15"/>
          <w:szCs w:val="15"/>
        </w:rPr>
      </w:pPr>
      <w:r>
        <w:rPr>
          <w:rFonts w:hint="eastAsia" w:eastAsia="黑体"/>
          <w:b/>
          <w:bCs/>
          <w:sz w:val="15"/>
          <w:szCs w:val="15"/>
        </w:rPr>
        <w:t xml:space="preserve">         </w:t>
      </w:r>
      <w:r>
        <w:rPr>
          <w:rFonts w:eastAsia="黑体"/>
          <w:b/>
          <w:bCs/>
          <w:sz w:val="15"/>
          <w:szCs w:val="15"/>
        </w:rPr>
        <w:t>表1  中文表题</w:t>
      </w:r>
      <w:r>
        <w:rPr>
          <w:rFonts w:eastAsia="黑体"/>
          <w:b/>
          <w:bCs/>
          <w:color w:val="FF6600"/>
          <w:sz w:val="15"/>
          <w:szCs w:val="15"/>
        </w:rPr>
        <w:t>（</w:t>
      </w:r>
      <w:r>
        <w:rPr>
          <w:rFonts w:hint="eastAsia" w:eastAsia="黑体"/>
          <w:b/>
          <w:bCs/>
          <w:color w:val="FF6600"/>
          <w:sz w:val="15"/>
          <w:szCs w:val="15"/>
        </w:rPr>
        <w:t>表</w:t>
      </w:r>
      <w:r>
        <w:rPr>
          <w:rFonts w:eastAsia="黑体"/>
          <w:b/>
          <w:bCs/>
          <w:color w:val="FF6600"/>
          <w:sz w:val="15"/>
          <w:szCs w:val="15"/>
        </w:rPr>
        <w:t>上空1行）</w:t>
      </w:r>
      <w:r>
        <w:rPr>
          <w:rFonts w:hint="eastAsia" w:eastAsia="黑体"/>
          <w:b/>
          <w:bCs/>
          <w:color w:val="FF6600"/>
          <w:sz w:val="15"/>
          <w:szCs w:val="15"/>
        </w:rPr>
        <w:t xml:space="preserve">             </w:t>
      </w:r>
    </w:p>
    <w:tbl>
      <w:tblPr>
        <w:tblStyle w:val="15"/>
        <w:tblW w:w="0" w:type="auto"/>
        <w:tblInd w:w="1893"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58"/>
        <w:gridCol w:w="1587"/>
        <w:gridCol w:w="1785"/>
      </w:tblGrid>
      <w:tr w14:paraId="4881F58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260" w:type="dxa"/>
            <w:vMerge w:val="restart"/>
            <w:noWrap w:val="0"/>
            <w:vAlign w:val="center"/>
          </w:tcPr>
          <w:p w14:paraId="0922ADB5">
            <w:pPr>
              <w:ind w:left="-78" w:leftChars="-37" w:right="-107" w:rightChars="-51"/>
              <w:jc w:val="center"/>
              <w:rPr>
                <w:rFonts w:hint="eastAsia" w:eastAsia="方正书宋简体"/>
                <w:sz w:val="15"/>
              </w:rPr>
            </w:pPr>
            <w:r>
              <w:rPr>
                <w:rFonts w:eastAsia="方正书宋简体"/>
                <w:sz w:val="15"/>
              </w:rPr>
              <w:t>RR</w:t>
            </w:r>
          </w:p>
        </w:tc>
        <w:tc>
          <w:tcPr>
            <w:tcW w:w="1458" w:type="dxa"/>
            <w:vMerge w:val="restart"/>
            <w:noWrap w:val="0"/>
            <w:vAlign w:val="center"/>
          </w:tcPr>
          <w:p w14:paraId="58C7A32F">
            <w:pPr>
              <w:ind w:left="-37" w:right="-51"/>
              <w:jc w:val="center"/>
              <w:rPr>
                <w:rFonts w:hint="eastAsia" w:eastAsia="方正书宋简体"/>
                <w:sz w:val="15"/>
              </w:rPr>
            </w:pPr>
            <w:r>
              <w:rPr>
                <w:rFonts w:hint="eastAsia" w:eastAsia="方正书宋简体"/>
                <w:sz w:val="15"/>
              </w:rPr>
              <w:t>A</w:t>
            </w:r>
          </w:p>
        </w:tc>
        <w:tc>
          <w:tcPr>
            <w:tcW w:w="1587" w:type="dxa"/>
            <w:vMerge w:val="restart"/>
            <w:noWrap w:val="0"/>
            <w:vAlign w:val="center"/>
          </w:tcPr>
          <w:p w14:paraId="01C1929E">
            <w:pPr>
              <w:ind w:left="-37" w:right="-51"/>
              <w:jc w:val="center"/>
              <w:rPr>
                <w:rFonts w:hint="eastAsia" w:eastAsia="方正书宋简体"/>
                <w:sz w:val="15"/>
              </w:rPr>
            </w:pPr>
            <w:r>
              <w:rPr>
                <w:rFonts w:hint="eastAsia" w:eastAsia="方正书宋简体"/>
                <w:sz w:val="15"/>
              </w:rPr>
              <w:t>B</w:t>
            </w:r>
          </w:p>
        </w:tc>
        <w:tc>
          <w:tcPr>
            <w:tcW w:w="1785" w:type="dxa"/>
            <w:tcBorders>
              <w:bottom w:val="single" w:color="auto" w:sz="4" w:space="0"/>
            </w:tcBorders>
            <w:noWrap w:val="0"/>
            <w:vAlign w:val="top"/>
          </w:tcPr>
          <w:p w14:paraId="542EFA8F">
            <w:pPr>
              <w:ind w:left="-37" w:right="-51"/>
              <w:jc w:val="center"/>
              <w:rPr>
                <w:rFonts w:hint="eastAsia" w:eastAsia="方正书宋简体"/>
                <w:sz w:val="15"/>
              </w:rPr>
            </w:pPr>
            <w:r>
              <w:rPr>
                <w:rFonts w:hint="eastAsia" w:eastAsia="方正书宋简体"/>
                <w:sz w:val="15"/>
              </w:rPr>
              <w:t>C</w:t>
            </w:r>
          </w:p>
        </w:tc>
      </w:tr>
      <w:tr w14:paraId="20E1AC6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260" w:type="dxa"/>
            <w:vMerge w:val="continue"/>
            <w:tcBorders>
              <w:bottom w:val="single" w:color="auto" w:sz="4" w:space="0"/>
            </w:tcBorders>
            <w:noWrap w:val="0"/>
            <w:vAlign w:val="center"/>
          </w:tcPr>
          <w:p w14:paraId="7B7CB8F1">
            <w:pPr>
              <w:ind w:left="-78" w:leftChars="-37" w:right="-107" w:rightChars="-51"/>
              <w:jc w:val="center"/>
              <w:rPr>
                <w:rFonts w:eastAsia="方正书宋简体"/>
                <w:sz w:val="15"/>
              </w:rPr>
            </w:pPr>
          </w:p>
        </w:tc>
        <w:tc>
          <w:tcPr>
            <w:tcW w:w="1458" w:type="dxa"/>
            <w:vMerge w:val="continue"/>
            <w:tcBorders>
              <w:bottom w:val="single" w:color="auto" w:sz="4" w:space="0"/>
            </w:tcBorders>
            <w:noWrap w:val="0"/>
            <w:vAlign w:val="top"/>
          </w:tcPr>
          <w:p w14:paraId="0AD75074">
            <w:pPr>
              <w:ind w:left="-37" w:right="-51"/>
              <w:jc w:val="center"/>
              <w:rPr>
                <w:rFonts w:hint="eastAsia" w:eastAsia="方正书宋简体"/>
                <w:sz w:val="15"/>
              </w:rPr>
            </w:pPr>
          </w:p>
        </w:tc>
        <w:tc>
          <w:tcPr>
            <w:tcW w:w="1587" w:type="dxa"/>
            <w:vMerge w:val="continue"/>
            <w:tcBorders>
              <w:bottom w:val="single" w:color="auto" w:sz="4" w:space="0"/>
            </w:tcBorders>
            <w:noWrap w:val="0"/>
            <w:vAlign w:val="top"/>
          </w:tcPr>
          <w:p w14:paraId="20473AA4">
            <w:pPr>
              <w:ind w:left="-37" w:right="-51"/>
              <w:jc w:val="center"/>
              <w:rPr>
                <w:rFonts w:hint="eastAsia" w:eastAsia="方正书宋简体"/>
                <w:sz w:val="15"/>
              </w:rPr>
            </w:pPr>
          </w:p>
        </w:tc>
        <w:tc>
          <w:tcPr>
            <w:tcW w:w="1785" w:type="dxa"/>
            <w:tcBorders>
              <w:top w:val="single" w:color="auto" w:sz="4" w:space="0"/>
              <w:bottom w:val="single" w:color="auto" w:sz="4" w:space="0"/>
            </w:tcBorders>
            <w:noWrap w:val="0"/>
            <w:vAlign w:val="top"/>
          </w:tcPr>
          <w:p w14:paraId="2FC46685">
            <w:pPr>
              <w:ind w:left="-37" w:right="-51"/>
              <w:jc w:val="center"/>
              <w:rPr>
                <w:rFonts w:hint="eastAsia" w:eastAsia="方正书宋简体"/>
                <w:sz w:val="15"/>
              </w:rPr>
            </w:pPr>
            <w:r>
              <w:rPr>
                <w:rFonts w:hint="eastAsia" w:eastAsia="方正书宋简体"/>
                <w:sz w:val="15"/>
              </w:rPr>
              <w:t>C1/%     C2/%</w:t>
            </w:r>
          </w:p>
        </w:tc>
      </w:tr>
      <w:tr w14:paraId="2C3B52A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1260" w:type="dxa"/>
            <w:tcBorders>
              <w:top w:val="single" w:color="auto" w:sz="4" w:space="0"/>
              <w:bottom w:val="nil"/>
            </w:tcBorders>
            <w:noWrap w:val="0"/>
            <w:vAlign w:val="top"/>
          </w:tcPr>
          <w:p w14:paraId="48EBD09C">
            <w:pPr>
              <w:ind w:left="-78" w:leftChars="-37"/>
              <w:jc w:val="center"/>
              <w:rPr>
                <w:rFonts w:hint="eastAsia" w:eastAsia="方正书宋简体"/>
                <w:sz w:val="15"/>
              </w:rPr>
            </w:pPr>
            <w:r>
              <w:rPr>
                <w:rFonts w:hint="eastAsia" w:eastAsia="方正书宋简体"/>
                <w:sz w:val="15"/>
              </w:rPr>
              <w:t>XX</w:t>
            </w:r>
          </w:p>
        </w:tc>
        <w:tc>
          <w:tcPr>
            <w:tcW w:w="1458" w:type="dxa"/>
            <w:tcBorders>
              <w:top w:val="single" w:color="auto" w:sz="4" w:space="0"/>
              <w:bottom w:val="nil"/>
            </w:tcBorders>
            <w:noWrap w:val="0"/>
            <w:vAlign w:val="top"/>
          </w:tcPr>
          <w:p w14:paraId="3573BB10">
            <w:pPr>
              <w:ind w:left="-37"/>
              <w:jc w:val="center"/>
              <w:rPr>
                <w:rFonts w:hint="eastAsia" w:eastAsia="方正书宋简体"/>
                <w:sz w:val="15"/>
              </w:rPr>
            </w:pPr>
          </w:p>
        </w:tc>
        <w:tc>
          <w:tcPr>
            <w:tcW w:w="1587" w:type="dxa"/>
            <w:tcBorders>
              <w:top w:val="single" w:color="auto" w:sz="4" w:space="0"/>
              <w:bottom w:val="nil"/>
            </w:tcBorders>
            <w:noWrap w:val="0"/>
            <w:vAlign w:val="top"/>
          </w:tcPr>
          <w:p w14:paraId="142108A0">
            <w:pPr>
              <w:ind w:left="-37"/>
              <w:jc w:val="center"/>
              <w:rPr>
                <w:rFonts w:eastAsia="方正书宋简体"/>
                <w:sz w:val="15"/>
              </w:rPr>
            </w:pPr>
          </w:p>
        </w:tc>
        <w:tc>
          <w:tcPr>
            <w:tcW w:w="1785" w:type="dxa"/>
            <w:tcBorders>
              <w:top w:val="single" w:color="auto" w:sz="4" w:space="0"/>
              <w:bottom w:val="nil"/>
            </w:tcBorders>
            <w:noWrap w:val="0"/>
            <w:vAlign w:val="top"/>
          </w:tcPr>
          <w:p w14:paraId="10364830">
            <w:pPr>
              <w:ind w:left="-37"/>
              <w:jc w:val="center"/>
              <w:rPr>
                <w:rFonts w:eastAsia="方正书宋简体"/>
                <w:sz w:val="15"/>
              </w:rPr>
            </w:pPr>
          </w:p>
        </w:tc>
      </w:tr>
      <w:tr w14:paraId="3AB3A4D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0" w:type="dxa"/>
            <w:noWrap w:val="0"/>
            <w:vAlign w:val="top"/>
          </w:tcPr>
          <w:p w14:paraId="259DE8F0">
            <w:pPr>
              <w:ind w:left="-37"/>
              <w:jc w:val="center"/>
              <w:rPr>
                <w:rFonts w:hint="eastAsia" w:eastAsia="方正书宋简体"/>
                <w:sz w:val="15"/>
              </w:rPr>
            </w:pPr>
            <w:r>
              <w:rPr>
                <w:rFonts w:hint="eastAsia" w:eastAsia="方正书宋简体"/>
                <w:sz w:val="15"/>
              </w:rPr>
              <w:t>YY</w:t>
            </w:r>
          </w:p>
        </w:tc>
        <w:tc>
          <w:tcPr>
            <w:tcW w:w="1458" w:type="dxa"/>
            <w:noWrap w:val="0"/>
            <w:vAlign w:val="top"/>
          </w:tcPr>
          <w:p w14:paraId="7A9EB9B4">
            <w:pPr>
              <w:ind w:left="-37"/>
              <w:jc w:val="center"/>
              <w:rPr>
                <w:rFonts w:hint="eastAsia" w:eastAsia="方正书宋简体"/>
                <w:sz w:val="15"/>
              </w:rPr>
            </w:pPr>
          </w:p>
        </w:tc>
        <w:tc>
          <w:tcPr>
            <w:tcW w:w="1587" w:type="dxa"/>
            <w:noWrap w:val="0"/>
            <w:vAlign w:val="top"/>
          </w:tcPr>
          <w:p w14:paraId="2DF2E96F">
            <w:pPr>
              <w:ind w:left="-37"/>
              <w:jc w:val="center"/>
              <w:rPr>
                <w:rFonts w:eastAsia="方正书宋简体"/>
                <w:sz w:val="15"/>
              </w:rPr>
            </w:pPr>
          </w:p>
        </w:tc>
        <w:tc>
          <w:tcPr>
            <w:tcW w:w="1785" w:type="dxa"/>
            <w:noWrap w:val="0"/>
            <w:vAlign w:val="top"/>
          </w:tcPr>
          <w:p w14:paraId="50500C16">
            <w:pPr>
              <w:ind w:left="-37"/>
              <w:jc w:val="center"/>
              <w:rPr>
                <w:rFonts w:eastAsia="方正书宋简体"/>
                <w:sz w:val="15"/>
              </w:rPr>
            </w:pPr>
          </w:p>
        </w:tc>
      </w:tr>
    </w:tbl>
    <w:p w14:paraId="30716B17">
      <w:pPr>
        <w:spacing w:line="280" w:lineRule="exact"/>
        <w:ind w:firstLine="2097" w:firstLineChars="1398"/>
        <w:rPr>
          <w:rFonts w:hint="eastAsia"/>
          <w:sz w:val="15"/>
          <w:szCs w:val="15"/>
        </w:rPr>
      </w:pPr>
      <w:r>
        <w:rPr>
          <w:rFonts w:hint="eastAsia"/>
          <w:sz w:val="15"/>
          <w:szCs w:val="15"/>
        </w:rPr>
        <w:t>资料来源：XXXXXXXXXXXXXXXX。</w:t>
      </w:r>
      <w:r>
        <w:rPr>
          <w:rFonts w:hint="eastAsia"/>
          <w:color w:val="FF0000"/>
          <w:sz w:val="15"/>
          <w:szCs w:val="15"/>
        </w:rPr>
        <w:t>（六号宋体，单倍行距）</w:t>
      </w:r>
    </w:p>
    <w:p w14:paraId="0EAA0685">
      <w:pPr>
        <w:spacing w:line="280" w:lineRule="exact"/>
        <w:ind w:firstLine="2097" w:firstLineChars="1398"/>
        <w:rPr>
          <w:rFonts w:hint="eastAsia"/>
          <w:sz w:val="15"/>
          <w:szCs w:val="15"/>
        </w:rPr>
      </w:pPr>
      <w:r>
        <w:rPr>
          <w:rFonts w:hint="eastAsia"/>
          <w:sz w:val="15"/>
          <w:szCs w:val="15"/>
        </w:rPr>
        <w:t>注：XXXXXXXXXXXXX。</w:t>
      </w:r>
      <w:r>
        <w:rPr>
          <w:rFonts w:hint="eastAsia"/>
          <w:color w:val="FF0000"/>
          <w:sz w:val="15"/>
          <w:szCs w:val="15"/>
        </w:rPr>
        <w:t>（六号宋体，单倍行距）</w:t>
      </w:r>
    </w:p>
    <w:p w14:paraId="5AA8141A">
      <w:pPr>
        <w:spacing w:line="280" w:lineRule="exact"/>
        <w:rPr>
          <w:rFonts w:hint="eastAsia" w:ascii="宋体" w:hAnsi="宋体"/>
          <w:color w:val="FF6600"/>
          <w:spacing w:val="-4"/>
          <w:sz w:val="15"/>
          <w:szCs w:val="15"/>
        </w:rPr>
      </w:pPr>
      <w:r>
        <w:rPr>
          <w:rFonts w:hint="eastAsia"/>
          <w:sz w:val="15"/>
          <w:szCs w:val="15"/>
        </w:rPr>
        <w:t xml:space="preserve">                       </w:t>
      </w:r>
      <w:r>
        <w:rPr>
          <w:rFonts w:ascii="宋体" w:hAnsi="宋体"/>
          <w:color w:val="FF6600"/>
          <w:spacing w:val="-4"/>
          <w:sz w:val="15"/>
          <w:szCs w:val="15"/>
        </w:rPr>
        <w:t>（表下空1行）</w:t>
      </w:r>
    </w:p>
    <w:p w14:paraId="4CB91BF6">
      <w:pPr>
        <w:tabs>
          <w:tab w:val="left" w:pos="360"/>
        </w:tabs>
        <w:spacing w:line="280" w:lineRule="exact"/>
        <w:rPr>
          <w:rFonts w:eastAsia="方正书宋简体"/>
          <w:color w:val="FF6600"/>
          <w:spacing w:val="-4"/>
        </w:rPr>
      </w:pPr>
      <w:r>
        <w:rPr>
          <w:rFonts w:hint="eastAsia" w:eastAsia="方正书宋简体"/>
          <w:color w:val="FF6600"/>
          <w:spacing w:val="-4"/>
        </w:rPr>
        <w:t xml:space="preserve">     </w:t>
      </w:r>
    </w:p>
    <w:p w14:paraId="1F071FC1">
      <w:pPr>
        <w:tabs>
          <w:tab w:val="left" w:pos="360"/>
        </w:tabs>
        <w:spacing w:line="280" w:lineRule="exact"/>
        <w:ind w:firstLine="404" w:firstLineChars="200"/>
        <w:rPr>
          <w:rFonts w:hint="eastAsia" w:eastAsia="方正书宋简体"/>
          <w:color w:val="FF0000"/>
          <w:spacing w:val="-4"/>
        </w:rPr>
      </w:pPr>
      <w:r>
        <w:rPr>
          <w:rFonts w:hint="eastAsia" w:eastAsia="方正书宋简体"/>
          <w:color w:val="FF0000"/>
          <w:spacing w:val="-4"/>
        </w:rPr>
        <w:t>表格的排版可参考《学术出版规范  表格》（CY/T 170—2019）。</w:t>
      </w:r>
    </w:p>
    <w:p w14:paraId="0ED224F1">
      <w:pPr>
        <w:autoSpaceDE w:val="0"/>
        <w:autoSpaceDN w:val="0"/>
        <w:adjustRightInd w:val="0"/>
        <w:rPr>
          <w:rFonts w:eastAsia="方正书宋简体"/>
          <w:color w:val="FF0000"/>
          <w:spacing w:val="-4"/>
        </w:rPr>
      </w:pPr>
    </w:p>
    <w:p w14:paraId="5A55F470">
      <w:pPr>
        <w:autoSpaceDE w:val="0"/>
        <w:autoSpaceDN w:val="0"/>
        <w:adjustRightInd w:val="0"/>
        <w:rPr>
          <w:rFonts w:hint="eastAsia" w:eastAsia="方正书宋简体"/>
          <w:color w:val="FF0000"/>
          <w:spacing w:val="-4"/>
        </w:rPr>
      </w:pPr>
    </w:p>
    <w:p w14:paraId="21658753">
      <w:pPr>
        <w:rPr>
          <w:rFonts w:hint="eastAsia" w:ascii="宋体" w:hAnsi="宋体"/>
          <w:szCs w:val="21"/>
        </w:rPr>
      </w:pPr>
      <w:r>
        <w:rPr>
          <w:rFonts w:hint="eastAsia" w:ascii="宋体" w:hAnsi="宋体"/>
          <w:b/>
          <w:sz w:val="24"/>
        </w:rPr>
        <w:t>◆</w:t>
      </w:r>
      <w:r>
        <w:rPr>
          <w:rFonts w:ascii="宋体" w:hAnsi="宋体"/>
          <w:b/>
          <w:sz w:val="24"/>
        </w:rPr>
        <w:t>插图要求</w:t>
      </w:r>
      <w:r>
        <w:rPr>
          <w:rFonts w:hint="eastAsia" w:ascii="宋体" w:hAnsi="宋体"/>
          <w:b/>
          <w:sz w:val="24"/>
        </w:rPr>
        <w:t>：</w:t>
      </w:r>
    </w:p>
    <w:p w14:paraId="3C2C2E82">
      <w:pPr>
        <w:spacing w:line="300" w:lineRule="exact"/>
        <w:ind w:firstLine="417" w:firstLineChars="199"/>
        <w:rPr>
          <w:rFonts w:hint="eastAsia"/>
          <w:color w:val="FF0000"/>
        </w:rPr>
      </w:pPr>
      <w:r>
        <w:rPr>
          <w:rFonts w:hint="eastAsia"/>
        </w:rPr>
        <w:t xml:space="preserve">1. </w:t>
      </w:r>
      <w:r>
        <w:t>插图应编号</w:t>
      </w:r>
      <w:r>
        <w:rPr>
          <w:rFonts w:hint="eastAsia"/>
        </w:rPr>
        <w:t>，</w:t>
      </w:r>
      <w:r>
        <w:t>全文依序编号</w:t>
      </w:r>
      <w:r>
        <w:rPr>
          <w:rFonts w:hint="eastAsia"/>
        </w:rPr>
        <w:t>，</w:t>
      </w:r>
      <w:r>
        <w:t>方式如</w:t>
      </w:r>
      <w:r>
        <w:rPr>
          <w:rFonts w:hint="eastAsia"/>
        </w:rPr>
        <w:t>“图1”“图2”</w:t>
      </w:r>
      <w:r>
        <w:rPr>
          <w:rFonts w:hint="eastAsia" w:eastAsia="方正书宋简体"/>
          <w:spacing w:val="-4"/>
        </w:rPr>
        <w:t>。</w:t>
      </w:r>
      <w:r>
        <w:rPr>
          <w:rFonts w:hAnsi="宋体"/>
          <w:bCs/>
          <w:szCs w:val="21"/>
        </w:rPr>
        <w:t>图要给出图题，用</w:t>
      </w:r>
      <w:r>
        <w:rPr>
          <w:bCs/>
          <w:color w:val="FF0000"/>
          <w:szCs w:val="21"/>
        </w:rPr>
        <w:t>6</w:t>
      </w:r>
      <w:r>
        <w:rPr>
          <w:rFonts w:hAnsi="宋体"/>
          <w:bCs/>
          <w:szCs w:val="21"/>
        </w:rPr>
        <w:t>号黑体。</w:t>
      </w:r>
      <w:r>
        <w:rPr>
          <w:rFonts w:hint="eastAsia" w:ascii="宋体" w:hAnsi="宋体"/>
          <w:szCs w:val="21"/>
        </w:rPr>
        <w:t>图上下各空一行</w:t>
      </w:r>
      <w:r>
        <w:t>。图中字号为</w:t>
      </w:r>
      <w:r>
        <w:rPr>
          <w:color w:val="FF0000"/>
        </w:rPr>
        <w:t>6号宋体</w:t>
      </w:r>
      <w:r>
        <w:t>,</w:t>
      </w:r>
      <w:r>
        <w:rPr>
          <w:rFonts w:hint="eastAsia" w:ascii="宋体" w:hAnsi="宋体"/>
          <w:szCs w:val="21"/>
        </w:rPr>
        <w:t xml:space="preserve"> 图中数字为</w:t>
      </w:r>
      <w:r>
        <w:rPr>
          <w:rFonts w:hint="eastAsia" w:ascii="宋体" w:hAnsi="宋体"/>
          <w:color w:val="FF0000"/>
          <w:szCs w:val="21"/>
        </w:rPr>
        <w:t>新罗马字体（Times New Roman）</w:t>
      </w:r>
      <w:r>
        <w:rPr>
          <w:rFonts w:hint="eastAsia" w:ascii="宋体" w:hAnsi="宋体"/>
          <w:szCs w:val="21"/>
        </w:rPr>
        <w:t>，</w:t>
      </w:r>
      <w:r>
        <w:t>注意清晰、匀称、美观。图中文字、符号、坐标中的标值必须写清，并与正文一致</w:t>
      </w:r>
      <w:r>
        <w:rPr>
          <w:color w:val="FF0000"/>
        </w:rPr>
        <w:t>。</w:t>
      </w:r>
    </w:p>
    <w:p w14:paraId="45AB38CB">
      <w:pPr>
        <w:spacing w:line="300" w:lineRule="exact"/>
        <w:ind w:firstLine="420" w:firstLineChars="200"/>
        <w:rPr>
          <w:rFonts w:ascii="宋体" w:hAnsi="宋体"/>
          <w:szCs w:val="21"/>
        </w:rPr>
      </w:pPr>
      <w:r>
        <w:rPr>
          <w:rFonts w:hint="eastAsia" w:ascii="宋体" w:hAnsi="宋体"/>
          <w:szCs w:val="21"/>
        </w:rPr>
        <w:t xml:space="preserve">2. </w:t>
      </w:r>
      <w:r>
        <w:t>用Word、Vis</w:t>
      </w:r>
      <w:r>
        <w:rPr>
          <w:rFonts w:hint="eastAsia"/>
        </w:rPr>
        <w:t>i</w:t>
      </w:r>
      <w:r>
        <w:t>o、Origin、Excel、Matlab</w:t>
      </w:r>
      <w:r>
        <w:rPr>
          <w:rFonts w:hint="eastAsia"/>
        </w:rPr>
        <w:t>软件</w:t>
      </w:r>
      <w:r>
        <w:t>绘</w:t>
      </w:r>
      <w:r>
        <w:rPr>
          <w:rFonts w:hint="eastAsia"/>
        </w:rPr>
        <w:t>图</w:t>
      </w:r>
      <w:r>
        <w:rPr>
          <w:rFonts w:hint="eastAsia"/>
          <w:color w:val="FF0000"/>
        </w:rPr>
        <w:t>（插图为可编辑模式）</w:t>
      </w:r>
      <w:r>
        <w:rPr>
          <w:rFonts w:hint="eastAsia"/>
        </w:rPr>
        <w:t>，尽量插入原图到Word文档中。</w:t>
      </w:r>
      <w:r>
        <w:rPr>
          <w:rFonts w:hint="eastAsia" w:ascii="宋体" w:hAnsi="宋体"/>
          <w:szCs w:val="21"/>
        </w:rPr>
        <w:t>请一律使用黑白图表，也不要在图表中出现底色（背景色），插图不要外边框。</w:t>
      </w:r>
    </w:p>
    <w:p w14:paraId="5562DE17">
      <w:pPr>
        <w:spacing w:line="300" w:lineRule="exact"/>
        <w:ind w:firstLine="420" w:firstLineChars="200"/>
      </w:pPr>
      <w:r>
        <w:rPr>
          <w:rFonts w:hint="eastAsia"/>
        </w:rPr>
        <w:t xml:space="preserve">3. </w:t>
      </w:r>
      <w:r>
        <w:t>插图应有自明性，先见文，后见图，用词如“……如图</w:t>
      </w:r>
      <w:r>
        <w:rPr>
          <w:rFonts w:eastAsia="方正书宋简体"/>
        </w:rPr>
        <w:t>1所示”。</w:t>
      </w:r>
      <w:r>
        <w:rPr>
          <w:rFonts w:hAnsi="宋体"/>
        </w:rPr>
        <w:t>子图应编序号，有时还需有子图题。子图序号用（</w:t>
      </w:r>
      <w:r>
        <w:t>a</w:t>
      </w:r>
      <w:r>
        <w:rPr>
          <w:rFonts w:hAnsi="宋体"/>
        </w:rPr>
        <w:t>）、</w:t>
      </w:r>
      <w:r>
        <w:t>(b)</w:t>
      </w:r>
      <w:r>
        <w:rPr>
          <w:rFonts w:hAnsi="宋体"/>
        </w:rPr>
        <w:t>、</w:t>
      </w:r>
      <w:r>
        <w:t>(c)</w:t>
      </w:r>
      <w:r>
        <w:rPr>
          <w:rFonts w:hAnsi="宋体"/>
        </w:rPr>
        <w:t>等，正文中</w:t>
      </w:r>
      <w:r>
        <w:rPr>
          <w:rFonts w:hint="eastAsia" w:hAnsi="宋体"/>
        </w:rPr>
        <w:t>描述</w:t>
      </w:r>
      <w:r>
        <w:rPr>
          <w:rFonts w:hAnsi="宋体"/>
        </w:rPr>
        <w:t>时，形式如</w:t>
      </w:r>
      <w:r>
        <w:t>“</w:t>
      </w:r>
      <w:r>
        <w:rPr>
          <w:rFonts w:hAnsi="宋体"/>
        </w:rPr>
        <w:t>图</w:t>
      </w:r>
      <w:r>
        <w:t>1a”</w:t>
      </w:r>
      <w:r>
        <w:rPr>
          <w:rFonts w:hAnsi="宋体"/>
        </w:rPr>
        <w:t>。</w:t>
      </w:r>
    </w:p>
    <w:p w14:paraId="7AC3AD9C">
      <w:pPr>
        <w:spacing w:line="300" w:lineRule="exact"/>
        <w:ind w:firstLine="420" w:firstLineChars="200"/>
        <w:rPr>
          <w:rFonts w:hint="eastAsia" w:hAnsi="宋体"/>
        </w:rPr>
      </w:pPr>
      <w:r>
        <w:rPr>
          <w:rFonts w:hint="eastAsia" w:hAnsi="宋体"/>
        </w:rPr>
        <w:t>4. 地图插图应</w:t>
      </w:r>
      <w:r>
        <w:rPr>
          <w:rFonts w:hint="eastAsia" w:hAnsi="宋体"/>
          <w:lang w:eastAsia="zh-CN"/>
        </w:rPr>
        <w:t>维护国家统一</w:t>
      </w:r>
      <w:r>
        <w:rPr>
          <w:rFonts w:hint="eastAsia" w:hAnsi="宋体"/>
        </w:rPr>
        <w:t>、主权和领土完整，维护民族尊严和民族团结，体现我国的外交政策和立场，保障国家安全和利益。出版前应报送国家测绘地理信息管理部门审核批准。地图插图应符合GB/T 19996 的相关规定。</w:t>
      </w:r>
    </w:p>
    <w:p w14:paraId="6323C90E">
      <w:pPr>
        <w:spacing w:line="300" w:lineRule="exact"/>
        <w:ind w:firstLine="420" w:firstLineChars="200"/>
        <w:rPr>
          <w:rFonts w:hAnsi="宋体"/>
        </w:rPr>
      </w:pPr>
      <w:r>
        <w:rPr>
          <w:rFonts w:hint="eastAsia" w:hAnsi="宋体"/>
        </w:rPr>
        <w:t>5. 图注的位置应安排合理。图元注应置于图号、图题上方，整图注应置于图号、图题下方。</w:t>
      </w:r>
    </w:p>
    <w:p w14:paraId="5BA57166">
      <w:pPr>
        <w:spacing w:line="300" w:lineRule="exact"/>
        <w:ind w:firstLine="417" w:firstLineChars="199"/>
        <w:rPr>
          <w:color w:val="FF0000"/>
        </w:rPr>
      </w:pPr>
      <w:r>
        <w:rPr>
          <w:rFonts w:hint="eastAsia" w:hAnsi="宋体"/>
        </w:rPr>
        <w:t>6. 坐标曲线图的坐标轴、标值线的画法应规范，标目、标值、坐标原点应标注完整、规范、统一。如果坐标轴表达的是定性的变量，即未给出标值线和标值，坐标原点应用字母“</w:t>
      </w:r>
      <w:r>
        <w:rPr>
          <w:rFonts w:hint="eastAsia" w:hAnsi="宋体"/>
          <w:i/>
        </w:rPr>
        <w:t>O</w:t>
      </w:r>
      <w:r>
        <w:rPr>
          <w:rFonts w:hint="eastAsia" w:hAnsi="宋体"/>
        </w:rPr>
        <w:t>”标注，在坐标轴的末端应按照增量方向画出箭头，标目可排在坐标轴末端的外侧。如果坐标轴上已给出标值线和标值，坐标原点应用阿拉伯数字“0”或实际数值标注，不宜画出表示增量方向的箭头，标目应与被标注的坐标轴平行，</w:t>
      </w:r>
      <w:r>
        <w:rPr>
          <w:rFonts w:hint="eastAsia" w:hAnsi="宋体"/>
          <w:color w:val="FF0000"/>
        </w:rPr>
        <w:t>居中</w:t>
      </w:r>
      <w:r>
        <w:rPr>
          <w:rFonts w:hint="eastAsia" w:hAnsi="宋体"/>
        </w:rPr>
        <w:t>排印在坐标轴和标值的外侧，标注形式应用“量的符号或名称/单位符号”。</w:t>
      </w:r>
      <w:r>
        <w:rPr>
          <w:rFonts w:hint="eastAsia"/>
          <w:color w:val="FF0000"/>
        </w:rPr>
        <w:t>(</w:t>
      </w:r>
      <w:r>
        <w:rPr>
          <w:color w:val="FF0000"/>
        </w:rPr>
        <w:t>标值线</w:t>
      </w:r>
      <w:r>
        <w:rPr>
          <w:rFonts w:hint="eastAsia"/>
          <w:color w:val="FF0000"/>
        </w:rPr>
        <w:t>朝向</w:t>
      </w:r>
      <w:r>
        <w:rPr>
          <w:color w:val="FF0000"/>
        </w:rPr>
        <w:t>里</w:t>
      </w:r>
      <w:r>
        <w:rPr>
          <w:rFonts w:hint="eastAsia"/>
          <w:color w:val="FF0000"/>
        </w:rPr>
        <w:t>侧)</w:t>
      </w:r>
      <w:r>
        <w:rPr>
          <w:color w:val="FF0000"/>
        </w:rPr>
        <w:t xml:space="preserve"> </w:t>
      </w:r>
    </w:p>
    <w:p w14:paraId="0AA4EBB2">
      <w:pPr>
        <w:spacing w:line="300" w:lineRule="exact"/>
        <w:ind w:firstLine="417" w:firstLineChars="199"/>
        <w:rPr>
          <w:rFonts w:hint="eastAsia"/>
          <w:color w:val="FF0000"/>
        </w:rPr>
      </w:pPr>
    </w:p>
    <w:p w14:paraId="7437F3DF">
      <w:pPr>
        <w:spacing w:line="300" w:lineRule="exact"/>
        <w:ind w:firstLine="417" w:firstLineChars="199"/>
        <w:rPr>
          <w:rFonts w:hint="eastAsia"/>
        </w:rPr>
      </w:pPr>
      <w:r>
        <w:rPr>
          <w:rFonts w:hint="eastAsia"/>
        </w:rPr>
        <w:t>例如：单图</w:t>
      </w:r>
    </w:p>
    <w:p w14:paraId="20DA76D7">
      <w:pPr>
        <w:spacing w:line="300" w:lineRule="exact"/>
        <w:ind w:firstLine="417" w:firstLineChars="199"/>
        <w:rPr>
          <w:rFonts w:hint="eastAsia" w:ascii="黑体" w:hAnsi="黑体" w:eastAsia="黑体"/>
          <w:sz w:val="15"/>
          <w:szCs w:val="15"/>
        </w:rPr>
      </w:pPr>
      <w:r>
        <w:rPr>
          <w:rFonts w:hint="eastAsia"/>
        </w:rPr>
        <w:t xml:space="preserve">                           </w:t>
      </w:r>
      <w:r>
        <w:rPr>
          <w:rFonts w:hint="eastAsia" w:ascii="黑体" w:hAnsi="黑体" w:eastAsia="黑体"/>
          <w:sz w:val="15"/>
          <w:szCs w:val="15"/>
        </w:rPr>
        <w:t xml:space="preserve"> </w:t>
      </w:r>
      <w:r>
        <w:rPr>
          <w:rFonts w:hint="eastAsia" w:ascii="宋体" w:hAnsi="宋体"/>
          <w:color w:val="FF6600"/>
          <w:sz w:val="15"/>
          <w:szCs w:val="15"/>
        </w:rPr>
        <w:t>（图上空1行）</w:t>
      </w:r>
    </w:p>
    <w:p w14:paraId="7AA80DCD">
      <w:pPr>
        <w:ind w:firstLine="477" w:firstLineChars="199"/>
        <w:rPr>
          <w:rFonts w:ascii="宋体" w:hAnsi="宋体" w:cs="宋体"/>
          <w:kern w:val="0"/>
          <w:sz w:val="24"/>
        </w:rPr>
      </w:pPr>
      <w:r>
        <w:rPr>
          <w:rFonts w:ascii="宋体" w:hAnsi="宋体" w:cs="宋体"/>
          <w:kern w:val="0"/>
          <w:sz w:val="24"/>
        </w:rPr>
        <w:drawing>
          <wp:inline distT="0" distB="0" distL="114300" distR="114300">
            <wp:extent cx="4889500" cy="1753235"/>
            <wp:effectExtent l="0" t="0" r="6350" b="18415"/>
            <wp:docPr id="3" name="图片 1" descr="C:\Users\HFUT\AppData\Roaming\Tencent\Users\28983256\QQ\WinTemp\RichOle\78~PGV`FUYEY35DMMHXGH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HFUT\AppData\Roaming\Tencent\Users\28983256\QQ\WinTemp\RichOle\78~PGV`FUYEY35DMMHXGHS7.png"/>
                    <pic:cNvPicPr>
                      <a:picLocks noChangeAspect="1"/>
                    </pic:cNvPicPr>
                  </pic:nvPicPr>
                  <pic:blipFill>
                    <a:blip r:embed="rId6"/>
                    <a:srcRect b="15129"/>
                    <a:stretch>
                      <a:fillRect/>
                    </a:stretch>
                  </pic:blipFill>
                  <pic:spPr>
                    <a:xfrm>
                      <a:off x="0" y="0"/>
                      <a:ext cx="4889500" cy="1753235"/>
                    </a:xfrm>
                    <a:prstGeom prst="rect">
                      <a:avLst/>
                    </a:prstGeom>
                    <a:noFill/>
                    <a:ln>
                      <a:noFill/>
                    </a:ln>
                  </pic:spPr>
                </pic:pic>
              </a:graphicData>
            </a:graphic>
          </wp:inline>
        </w:drawing>
      </w:r>
    </w:p>
    <w:p w14:paraId="15BB75FE">
      <w:pPr>
        <w:ind w:firstLine="298" w:firstLineChars="199"/>
        <w:jc w:val="center"/>
        <w:rPr>
          <w:rFonts w:hint="eastAsia" w:ascii="黑体" w:hAnsi="黑体" w:eastAsia="黑体" w:cs="宋体"/>
          <w:kern w:val="0"/>
          <w:sz w:val="15"/>
          <w:szCs w:val="15"/>
        </w:rPr>
      </w:pPr>
      <w:r>
        <w:rPr>
          <w:rFonts w:hint="eastAsia" w:ascii="黑体" w:hAnsi="黑体" w:eastAsia="黑体" w:cs="宋体"/>
          <w:kern w:val="0"/>
          <w:sz w:val="15"/>
          <w:szCs w:val="15"/>
        </w:rPr>
        <w:t>图1</w:t>
      </w:r>
      <w:r>
        <w:rPr>
          <w:rFonts w:ascii="黑体" w:hAnsi="黑体" w:eastAsia="黑体" w:cs="宋体"/>
          <w:kern w:val="0"/>
          <w:sz w:val="15"/>
          <w:szCs w:val="15"/>
        </w:rPr>
        <w:t xml:space="preserve"> </w:t>
      </w:r>
      <w:r>
        <w:rPr>
          <w:rFonts w:hint="eastAsia" w:ascii="黑体" w:hAnsi="黑体" w:eastAsia="黑体" w:cs="宋体"/>
          <w:kern w:val="0"/>
          <w:sz w:val="15"/>
          <w:szCs w:val="15"/>
        </w:rPr>
        <w:t>互联网影响旅游业全要素生产率的路径机制</w:t>
      </w:r>
    </w:p>
    <w:p w14:paraId="157CD2C4">
      <w:pPr>
        <w:ind w:firstLine="1033" w:firstLineChars="689"/>
        <w:rPr>
          <w:rFonts w:hint="eastAsia" w:ascii="宋体" w:hAnsi="宋体" w:cs="宋体"/>
          <w:kern w:val="0"/>
          <w:sz w:val="24"/>
        </w:rPr>
      </w:pPr>
      <w:r>
        <w:rPr>
          <w:rFonts w:ascii="宋体" w:hAnsi="宋体"/>
          <w:bCs/>
          <w:color w:val="FF6600"/>
          <w:sz w:val="15"/>
          <w:szCs w:val="15"/>
        </w:rPr>
        <w:t>(</w:t>
      </w:r>
      <w:r>
        <w:rPr>
          <w:rFonts w:hint="eastAsia" w:ascii="宋体" w:hAnsi="宋体"/>
          <w:bCs/>
          <w:color w:val="FF6600"/>
          <w:sz w:val="15"/>
          <w:szCs w:val="15"/>
        </w:rPr>
        <w:t>图题6</w:t>
      </w:r>
      <w:r>
        <w:rPr>
          <w:rFonts w:ascii="宋体" w:hAnsi="宋体"/>
          <w:bCs/>
          <w:color w:val="FF6600"/>
          <w:sz w:val="15"/>
          <w:szCs w:val="15"/>
        </w:rPr>
        <w:t>号黑体，居中</w:t>
      </w:r>
      <w:r>
        <w:rPr>
          <w:rFonts w:hint="eastAsia" w:ascii="宋体" w:hAnsi="宋体"/>
          <w:bCs/>
          <w:color w:val="FF6600"/>
          <w:sz w:val="15"/>
          <w:szCs w:val="15"/>
        </w:rPr>
        <w:t>；</w:t>
      </w:r>
      <w:r>
        <w:rPr>
          <w:rFonts w:ascii="宋体" w:hAnsi="宋体"/>
          <w:bCs/>
          <w:color w:val="FF6600"/>
          <w:sz w:val="15"/>
          <w:szCs w:val="15"/>
        </w:rPr>
        <w:t>图中字号为6号宋体)</w:t>
      </w:r>
    </w:p>
    <w:p w14:paraId="704B864D">
      <w:pPr>
        <w:ind w:firstLine="1030" w:firstLineChars="687"/>
        <w:rPr>
          <w:rFonts w:ascii="宋体" w:hAnsi="宋体"/>
          <w:bCs/>
          <w:color w:val="FF6600"/>
          <w:sz w:val="15"/>
          <w:szCs w:val="15"/>
        </w:rPr>
      </w:pPr>
      <w:r>
        <w:rPr>
          <w:rFonts w:hint="eastAsia" w:ascii="宋体" w:hAnsi="宋体"/>
          <w:bCs/>
          <w:color w:val="FF6600"/>
          <w:sz w:val="15"/>
          <w:szCs w:val="15"/>
        </w:rPr>
        <w:t>(图下空1行)</w:t>
      </w:r>
    </w:p>
    <w:p w14:paraId="63DFAA1D">
      <w:pPr>
        <w:rPr>
          <w:rFonts w:hint="eastAsia" w:ascii="宋体" w:hAnsi="宋体"/>
          <w:bCs/>
          <w:color w:val="FF6600"/>
          <w:sz w:val="15"/>
          <w:szCs w:val="15"/>
        </w:rPr>
      </w:pPr>
    </w:p>
    <w:p w14:paraId="70059EB1">
      <w:pPr>
        <w:spacing w:line="300" w:lineRule="exact"/>
        <w:ind w:firstLine="417" w:firstLineChars="199"/>
      </w:pPr>
      <w:r>
        <w:rPr>
          <w:rFonts w:hint="eastAsia"/>
        </w:rPr>
        <w:t>例如：多图</w:t>
      </w:r>
    </w:p>
    <w:p w14:paraId="4C67E8C3">
      <w:pPr>
        <w:spacing w:line="300" w:lineRule="exact"/>
        <w:ind w:firstLine="3298" w:firstLineChars="2199"/>
        <w:rPr>
          <w:rFonts w:hint="eastAsia" w:ascii="宋体" w:hAnsi="宋体"/>
          <w:color w:val="FF6600"/>
          <w:sz w:val="15"/>
          <w:szCs w:val="15"/>
        </w:rPr>
      </w:pPr>
      <w:r>
        <w:rPr>
          <w:rFonts w:hint="eastAsia" w:ascii="宋体" w:hAnsi="宋体"/>
          <w:color w:val="FF6600"/>
          <w:sz w:val="15"/>
          <w:szCs w:val="15"/>
        </w:rPr>
        <w:t>（图上空1行）</w:t>
      </w:r>
    </w:p>
    <w:p w14:paraId="6CE78AB9">
      <w:pPr>
        <w:jc w:val="center"/>
        <w:rPr>
          <w:rFonts w:ascii="宋体" w:hAnsi="宋体" w:cs="宋体"/>
          <w:kern w:val="0"/>
          <w:sz w:val="24"/>
        </w:rPr>
      </w:pPr>
      <w:r>
        <w:rPr>
          <w:rFonts w:ascii="宋体" w:hAnsi="宋体" w:cs="宋体"/>
          <w:kern w:val="0"/>
          <w:sz w:val="24"/>
        </w:rPr>
        <w:drawing>
          <wp:inline distT="0" distB="0" distL="114300" distR="114300">
            <wp:extent cx="5521325" cy="2089150"/>
            <wp:effectExtent l="0" t="0" r="3175" b="6350"/>
            <wp:docPr id="2" name="图片 2" descr="C:\Users\HFUT\AppData\Roaming\Tencent\Users\28983256\QQ\WinTemp\RichOle\~$3%TRE3EQ~HEA~D{3WU9F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FUT\AppData\Roaming\Tencent\Users\28983256\QQ\WinTemp\RichOle\~$3%TRE3EQ~HEA~D{3WU9FN.png"/>
                    <pic:cNvPicPr>
                      <a:picLocks noChangeAspect="1"/>
                    </pic:cNvPicPr>
                  </pic:nvPicPr>
                  <pic:blipFill>
                    <a:blip r:embed="rId7"/>
                    <a:srcRect b="13115"/>
                    <a:stretch>
                      <a:fillRect/>
                    </a:stretch>
                  </pic:blipFill>
                  <pic:spPr>
                    <a:xfrm>
                      <a:off x="0" y="0"/>
                      <a:ext cx="5521325" cy="2089150"/>
                    </a:xfrm>
                    <a:prstGeom prst="rect">
                      <a:avLst/>
                    </a:prstGeom>
                    <a:noFill/>
                    <a:ln>
                      <a:noFill/>
                    </a:ln>
                  </pic:spPr>
                </pic:pic>
              </a:graphicData>
            </a:graphic>
          </wp:inline>
        </w:drawing>
      </w:r>
    </w:p>
    <w:p w14:paraId="4B5C8151">
      <w:pPr>
        <w:ind w:firstLine="298" w:firstLineChars="199"/>
        <w:jc w:val="center"/>
        <w:rPr>
          <w:rFonts w:hint="eastAsia" w:ascii="黑体" w:hAnsi="黑体" w:eastAsia="黑体" w:cs="宋体"/>
          <w:kern w:val="0"/>
          <w:sz w:val="15"/>
          <w:szCs w:val="15"/>
        </w:rPr>
      </w:pPr>
      <w:r>
        <w:rPr>
          <w:rFonts w:hint="eastAsia" w:ascii="黑体" w:hAnsi="黑体" w:eastAsia="黑体" w:cs="宋体"/>
          <w:kern w:val="0"/>
          <w:sz w:val="15"/>
          <w:szCs w:val="15"/>
        </w:rPr>
        <w:t>图</w:t>
      </w:r>
      <w:r>
        <w:rPr>
          <w:rFonts w:ascii="黑体" w:hAnsi="黑体" w:eastAsia="黑体" w:cs="宋体"/>
          <w:kern w:val="0"/>
          <w:sz w:val="15"/>
          <w:szCs w:val="15"/>
        </w:rPr>
        <w:t xml:space="preserve">2 </w:t>
      </w:r>
      <w:r>
        <w:rPr>
          <w:rFonts w:hint="eastAsia" w:ascii="黑体" w:hAnsi="黑体" w:eastAsia="黑体" w:cs="宋体"/>
          <w:kern w:val="0"/>
          <w:sz w:val="15"/>
          <w:szCs w:val="15"/>
        </w:rPr>
        <w:t>东部地区乡村振兴（</w:t>
      </w:r>
      <w:r>
        <w:rPr>
          <w:rFonts w:ascii="黑体" w:hAnsi="黑体" w:eastAsia="黑体" w:cs="宋体"/>
          <w:kern w:val="0"/>
          <w:sz w:val="15"/>
          <w:szCs w:val="15"/>
        </w:rPr>
        <w:t>ln</w:t>
      </w:r>
      <w:r>
        <w:rPr>
          <w:rFonts w:ascii="黑体" w:hAnsi="黑体" w:eastAsia="黑体" w:cs="宋体"/>
          <w:i/>
          <w:kern w:val="0"/>
          <w:sz w:val="15"/>
          <w:szCs w:val="15"/>
        </w:rPr>
        <w:t>A</w:t>
      </w:r>
      <w:r>
        <w:rPr>
          <w:rFonts w:ascii="黑体" w:hAnsi="黑体" w:eastAsia="黑体" w:cs="宋体"/>
          <w:kern w:val="0"/>
          <w:sz w:val="15"/>
          <w:szCs w:val="15"/>
        </w:rPr>
        <w:t>）</w:t>
      </w:r>
      <w:r>
        <w:rPr>
          <w:rFonts w:hint="eastAsia" w:ascii="黑体" w:hAnsi="黑体" w:eastAsia="黑体" w:cs="宋体"/>
          <w:kern w:val="0"/>
          <w:sz w:val="15"/>
          <w:szCs w:val="15"/>
        </w:rPr>
        <w:t>与新型城镇化（</w:t>
      </w:r>
      <w:r>
        <w:rPr>
          <w:rFonts w:ascii="黑体" w:hAnsi="黑体" w:eastAsia="黑体" w:cs="宋体"/>
          <w:kern w:val="0"/>
          <w:sz w:val="15"/>
          <w:szCs w:val="15"/>
        </w:rPr>
        <w:t>ln</w:t>
      </w:r>
      <w:r>
        <w:rPr>
          <w:rFonts w:ascii="黑体" w:hAnsi="黑体" w:eastAsia="黑体" w:cs="宋体"/>
          <w:i/>
          <w:kern w:val="0"/>
          <w:sz w:val="15"/>
          <w:szCs w:val="15"/>
        </w:rPr>
        <w:t>B</w:t>
      </w:r>
      <w:r>
        <w:rPr>
          <w:rFonts w:ascii="黑体" w:hAnsi="黑体" w:eastAsia="黑体" w:cs="宋体"/>
          <w:kern w:val="0"/>
          <w:sz w:val="15"/>
          <w:szCs w:val="15"/>
        </w:rPr>
        <w:t>）</w:t>
      </w:r>
      <w:r>
        <w:rPr>
          <w:rFonts w:hint="eastAsia" w:ascii="黑体" w:hAnsi="黑体" w:eastAsia="黑体" w:cs="宋体"/>
          <w:kern w:val="0"/>
          <w:sz w:val="15"/>
          <w:szCs w:val="15"/>
        </w:rPr>
        <w:t>的脉冲响应</w:t>
      </w:r>
    </w:p>
    <w:p w14:paraId="6983A9E8">
      <w:pPr>
        <w:jc w:val="center"/>
        <w:rPr>
          <w:rFonts w:hint="eastAsia" w:ascii="宋体" w:hAnsi="宋体" w:cs="宋体"/>
          <w:kern w:val="0"/>
          <w:sz w:val="24"/>
        </w:rPr>
      </w:pPr>
    </w:p>
    <w:p w14:paraId="484C6495">
      <w:pPr>
        <w:ind w:firstLine="1033" w:firstLineChars="689"/>
        <w:rPr>
          <w:rFonts w:hint="eastAsia" w:ascii="宋体" w:hAnsi="宋体" w:cs="宋体"/>
          <w:kern w:val="0"/>
          <w:sz w:val="24"/>
        </w:rPr>
      </w:pPr>
      <w:r>
        <w:rPr>
          <w:rFonts w:ascii="宋体" w:hAnsi="宋体"/>
          <w:bCs/>
          <w:color w:val="FF6600"/>
          <w:sz w:val="15"/>
          <w:szCs w:val="15"/>
        </w:rPr>
        <w:t>(</w:t>
      </w:r>
      <w:r>
        <w:rPr>
          <w:rFonts w:hint="eastAsia" w:ascii="宋体" w:hAnsi="宋体"/>
          <w:bCs/>
          <w:color w:val="FF6600"/>
          <w:sz w:val="15"/>
          <w:szCs w:val="15"/>
        </w:rPr>
        <w:t>图题6</w:t>
      </w:r>
      <w:r>
        <w:rPr>
          <w:rFonts w:ascii="宋体" w:hAnsi="宋体"/>
          <w:bCs/>
          <w:color w:val="FF6600"/>
          <w:sz w:val="15"/>
          <w:szCs w:val="15"/>
        </w:rPr>
        <w:t>号黑体，居中</w:t>
      </w:r>
      <w:r>
        <w:rPr>
          <w:rFonts w:hint="eastAsia" w:ascii="宋体" w:hAnsi="宋体"/>
          <w:bCs/>
          <w:color w:val="FF6600"/>
          <w:sz w:val="15"/>
          <w:szCs w:val="15"/>
        </w:rPr>
        <w:t>；</w:t>
      </w:r>
      <w:r>
        <w:rPr>
          <w:rFonts w:ascii="宋体" w:hAnsi="宋体"/>
          <w:bCs/>
          <w:color w:val="FF6600"/>
          <w:sz w:val="15"/>
          <w:szCs w:val="15"/>
        </w:rPr>
        <w:t>图中字号为6号宋体)</w:t>
      </w:r>
    </w:p>
    <w:p w14:paraId="28CD5DA3">
      <w:pPr>
        <w:ind w:firstLine="1030" w:firstLineChars="687"/>
        <w:rPr>
          <w:rFonts w:ascii="宋体" w:hAnsi="宋体"/>
          <w:bCs/>
          <w:color w:val="FF6600"/>
          <w:sz w:val="15"/>
          <w:szCs w:val="15"/>
        </w:rPr>
      </w:pPr>
      <w:r>
        <w:rPr>
          <w:rFonts w:hint="eastAsia" w:ascii="宋体" w:hAnsi="宋体"/>
          <w:bCs/>
          <w:color w:val="FF6600"/>
          <w:sz w:val="15"/>
          <w:szCs w:val="15"/>
        </w:rPr>
        <w:t>(图下空1行)</w:t>
      </w:r>
    </w:p>
    <w:p w14:paraId="6F9E1152">
      <w:pPr>
        <w:rPr>
          <w:rFonts w:hint="eastAsia" w:ascii="宋体" w:hAnsi="宋体"/>
          <w:bCs/>
          <w:color w:val="FF6600"/>
          <w:sz w:val="15"/>
          <w:szCs w:val="15"/>
        </w:rPr>
      </w:pPr>
    </w:p>
    <w:p w14:paraId="747184FC">
      <w:pPr>
        <w:tabs>
          <w:tab w:val="left" w:pos="360"/>
        </w:tabs>
        <w:rPr>
          <w:rFonts w:eastAsia="方正书宋简体"/>
          <w:color w:val="FF0000"/>
          <w:spacing w:val="-4"/>
        </w:rPr>
      </w:pPr>
      <w:r>
        <w:rPr>
          <w:rFonts w:hint="eastAsia" w:eastAsia="方正书宋简体"/>
          <w:color w:val="FF6600"/>
          <w:spacing w:val="-4"/>
        </w:rPr>
        <w:t xml:space="preserve">     </w:t>
      </w:r>
      <w:r>
        <w:rPr>
          <w:rFonts w:hint="eastAsia" w:eastAsia="方正书宋简体"/>
          <w:color w:val="FF0000"/>
          <w:spacing w:val="-4"/>
        </w:rPr>
        <w:t>插图的排版可参考《学术出版规范  插图》（CY/T 171—2019）。</w:t>
      </w:r>
    </w:p>
    <w:p w14:paraId="13E1A01D">
      <w:pPr>
        <w:tabs>
          <w:tab w:val="left" w:pos="360"/>
        </w:tabs>
        <w:rPr>
          <w:rFonts w:eastAsia="方正书宋简体"/>
          <w:color w:val="FF0000"/>
          <w:spacing w:val="-4"/>
        </w:rPr>
      </w:pPr>
    </w:p>
    <w:p w14:paraId="06B35B7D">
      <w:pPr>
        <w:tabs>
          <w:tab w:val="left" w:pos="360"/>
        </w:tabs>
        <w:rPr>
          <w:rFonts w:hint="eastAsia" w:eastAsia="方正书宋简体"/>
          <w:color w:val="FF0000"/>
          <w:spacing w:val="-4"/>
        </w:rPr>
      </w:pPr>
    </w:p>
    <w:p w14:paraId="36E103A0">
      <w:pPr>
        <w:numPr>
          <w:ilvl w:val="0"/>
          <w:numId w:val="1"/>
        </w:numPr>
        <w:rPr>
          <w:rFonts w:hint="eastAsia" w:ascii="宋体" w:hAnsi="宋体"/>
          <w:b/>
          <w:bCs/>
          <w:sz w:val="24"/>
        </w:rPr>
      </w:pPr>
      <w:r>
        <w:rPr>
          <w:rFonts w:ascii="宋体" w:hAnsi="宋体"/>
          <w:b/>
          <w:bCs/>
          <w:sz w:val="24"/>
        </w:rPr>
        <w:t>参考文献要求</w:t>
      </w:r>
      <w:r>
        <w:rPr>
          <w:rFonts w:hint="eastAsia" w:ascii="宋体" w:hAnsi="宋体"/>
          <w:b/>
          <w:bCs/>
          <w:sz w:val="24"/>
        </w:rPr>
        <w:t>：</w:t>
      </w:r>
    </w:p>
    <w:p w14:paraId="12AB5426">
      <w:pPr>
        <w:rPr>
          <w:rFonts w:hint="eastAsia" w:hAnsi="宋体"/>
        </w:rPr>
      </w:pPr>
      <w:r>
        <w:rPr>
          <w:rFonts w:hint="eastAsia" w:ascii="宋体" w:hAnsi="宋体"/>
          <w:b/>
          <w:bCs/>
          <w:sz w:val="24"/>
        </w:rPr>
        <w:t xml:space="preserve">   </w:t>
      </w:r>
      <w:r>
        <w:rPr>
          <w:rFonts w:hint="eastAsia" w:hAnsi="宋体"/>
        </w:rPr>
        <w:t>本刊采用顺序编码制标注参考文献，文献序号按出现先后排序，并在</w:t>
      </w:r>
      <w:r>
        <w:rPr>
          <w:rFonts w:hint="eastAsia" w:hAnsi="宋体"/>
          <w:color w:val="FF6600"/>
        </w:rPr>
        <w:t>文中相应处</w:t>
      </w:r>
      <w:r>
        <w:rPr>
          <w:rFonts w:hint="eastAsia" w:hAnsi="宋体"/>
        </w:rPr>
        <w:t>标出；参考文献的引用一般不少于3篇，其著录格式参照</w:t>
      </w:r>
      <w:r>
        <w:rPr>
          <w:rFonts w:hint="eastAsia" w:eastAsia="方正书宋简体"/>
          <w:color w:val="FF0000"/>
          <w:spacing w:val="-4"/>
        </w:rPr>
        <w:t>《信息与文献 参考文献著录规则》（GB/T 7714—20</w:t>
      </w:r>
      <w:r>
        <w:rPr>
          <w:rFonts w:eastAsia="方正书宋简体"/>
          <w:color w:val="FF0000"/>
          <w:spacing w:val="-4"/>
        </w:rPr>
        <w:t>2</w:t>
      </w:r>
      <w:r>
        <w:rPr>
          <w:rFonts w:hint="eastAsia" w:eastAsia="方正书宋简体"/>
          <w:color w:val="FF0000"/>
          <w:spacing w:val="-4"/>
        </w:rPr>
        <w:t>5）</w:t>
      </w:r>
      <w:r>
        <w:rPr>
          <w:rFonts w:hint="eastAsia" w:hAnsi="宋体"/>
        </w:rPr>
        <w:t xml:space="preserve">,具体示例如下： </w:t>
      </w:r>
    </w:p>
    <w:p w14:paraId="61F1BE2D">
      <w:pPr>
        <w:tabs>
          <w:tab w:val="left" w:pos="5040"/>
          <w:tab w:val="left" w:pos="5940"/>
        </w:tabs>
        <w:rPr>
          <w:rFonts w:hint="eastAsia" w:eastAsia="方正书宋简体"/>
        </w:rPr>
      </w:pPr>
    </w:p>
    <w:p w14:paraId="2D77E8ED">
      <w:pPr>
        <w:tabs>
          <w:tab w:val="left" w:pos="5040"/>
          <w:tab w:val="left" w:pos="5940"/>
        </w:tabs>
        <w:rPr>
          <w:rFonts w:hint="eastAsia" w:eastAsia="黑体"/>
          <w:color w:val="FF6600"/>
          <w:sz w:val="15"/>
          <w:szCs w:val="15"/>
        </w:rPr>
      </w:pPr>
      <w:r>
        <w:rPr>
          <w:rFonts w:eastAsia="方正书宋简体"/>
          <w:b/>
          <w:bCs/>
          <w:szCs w:val="21"/>
        </w:rPr>
        <w:t>参考文献</w:t>
      </w:r>
      <w:r>
        <w:rPr>
          <w:rFonts w:hint="eastAsia" w:eastAsia="方正书宋简体"/>
          <w:b/>
          <w:bCs/>
          <w:szCs w:val="21"/>
        </w:rPr>
        <w:t>：</w:t>
      </w:r>
      <w:r>
        <w:rPr>
          <w:rFonts w:hint="eastAsia" w:ascii="宋体" w:hAnsi="宋体"/>
          <w:color w:val="FF6600"/>
          <w:szCs w:val="21"/>
        </w:rPr>
        <w:t>（6号宋体，单倍行距）</w:t>
      </w:r>
    </w:p>
    <w:p w14:paraId="0A60B010">
      <w:pPr>
        <w:pStyle w:val="13"/>
        <w:numPr>
          <w:ilvl w:val="0"/>
          <w:numId w:val="2"/>
        </w:numPr>
        <w:shd w:val="clear" w:color="auto" w:fill="FFFFFF"/>
        <w:spacing w:before="0" w:beforeAutospacing="0" w:after="0" w:afterAutospacing="0"/>
        <w:jc w:val="both"/>
        <w:rPr>
          <w:rFonts w:cs="Times New Roman"/>
          <w:color w:val="FF6600"/>
          <w:kern w:val="2"/>
          <w:sz w:val="21"/>
          <w:szCs w:val="21"/>
        </w:rPr>
      </w:pPr>
      <w:r>
        <w:rPr>
          <w:rFonts w:hint="eastAsia" w:cs="Times New Roman"/>
          <w:color w:val="FF6600"/>
          <w:kern w:val="2"/>
          <w:sz w:val="21"/>
          <w:szCs w:val="21"/>
        </w:rPr>
        <w:t>期刊: [序号</w:t>
      </w:r>
      <w:r>
        <w:rPr>
          <w:rFonts w:cs="Times New Roman"/>
          <w:color w:val="FF6600"/>
          <w:kern w:val="2"/>
          <w:sz w:val="21"/>
          <w:szCs w:val="21"/>
        </w:rPr>
        <w:t>]</w:t>
      </w:r>
      <w:r>
        <w:rPr>
          <w:rFonts w:hint="eastAsia" w:cs="Times New Roman"/>
          <w:color w:val="FF6600"/>
          <w:kern w:val="2"/>
          <w:sz w:val="21"/>
          <w:szCs w:val="21"/>
        </w:rPr>
        <w:t xml:space="preserve"> 作者（英文期刊作者姓前名后, 姓应全部著录，首字母应大写，名可缩写为首字母；用汉语拼音著录个人责任者，名宜用全称）</w:t>
      </w:r>
      <w:r>
        <w:rPr>
          <w:rFonts w:cs="Times New Roman"/>
          <w:color w:val="FF6600"/>
          <w:kern w:val="2"/>
          <w:sz w:val="21"/>
          <w:szCs w:val="21"/>
        </w:rPr>
        <w:t>.</w:t>
      </w:r>
      <w:r>
        <w:rPr>
          <w:rFonts w:hint="eastAsia" w:cs="Times New Roman"/>
          <w:color w:val="FF6600"/>
          <w:kern w:val="2"/>
          <w:sz w:val="21"/>
          <w:szCs w:val="21"/>
        </w:rPr>
        <w:t>题名[J].刊名（外文刊名尽量不用缩写,</w:t>
      </w:r>
      <w:r>
        <w:rPr>
          <w:rFonts w:cs="Times New Roman"/>
          <w:color w:val="FF6600"/>
          <w:kern w:val="2"/>
          <w:sz w:val="21"/>
          <w:szCs w:val="21"/>
        </w:rPr>
        <w:t xml:space="preserve"> </w:t>
      </w:r>
      <w:r>
        <w:rPr>
          <w:rFonts w:hint="eastAsia" w:cs="Times New Roman"/>
          <w:color w:val="FF6600"/>
          <w:kern w:val="2"/>
          <w:sz w:val="21"/>
          <w:szCs w:val="21"/>
        </w:rPr>
        <w:t>全文统一），出版年，卷(期):起止页码（或文章编号）.</w:t>
      </w:r>
      <w:r>
        <w:rPr>
          <w:rFonts w:cs="Times New Roman"/>
          <w:color w:val="FF6600"/>
          <w:kern w:val="2"/>
          <w:sz w:val="21"/>
          <w:szCs w:val="21"/>
        </w:rPr>
        <w:t xml:space="preserve"> </w:t>
      </w:r>
    </w:p>
    <w:p w14:paraId="265C147D">
      <w:pPr>
        <w:pStyle w:val="13"/>
        <w:shd w:val="clear" w:color="auto" w:fill="FFFFFF"/>
        <w:spacing w:before="0" w:beforeAutospacing="0" w:after="0" w:afterAutospacing="0"/>
        <w:ind w:left="735" w:leftChars="200" w:hanging="315" w:hangingChars="150"/>
        <w:jc w:val="both"/>
        <w:rPr>
          <w:rFonts w:ascii="Times New Roman" w:cs="Times New Roman"/>
          <w:kern w:val="2"/>
          <w:sz w:val="21"/>
        </w:rPr>
      </w:pPr>
      <w:r>
        <w:rPr>
          <w:rFonts w:ascii="Times New Roman" w:cs="Times New Roman"/>
          <w:kern w:val="2"/>
          <w:sz w:val="21"/>
        </w:rPr>
        <w:t>[</w:t>
      </w:r>
      <w:r>
        <w:rPr>
          <w:rFonts w:hint="eastAsia" w:ascii="Times New Roman" w:cs="Times New Roman"/>
          <w:kern w:val="2"/>
          <w:sz w:val="21"/>
        </w:rPr>
        <w:t>1</w:t>
      </w:r>
      <w:r>
        <w:rPr>
          <w:rFonts w:ascii="Times New Roman" w:cs="Times New Roman"/>
          <w:kern w:val="2"/>
          <w:sz w:val="21"/>
        </w:rPr>
        <w:t xml:space="preserve">] </w:t>
      </w:r>
      <w:r>
        <w:rPr>
          <w:rFonts w:ascii="Times New Roman" w:cs="Times New Roman"/>
          <w:kern w:val="2"/>
          <w:sz w:val="21"/>
        </w:rPr>
        <w:fldChar w:fldCharType="begin"/>
      </w:r>
      <w:r>
        <w:rPr>
          <w:rFonts w:ascii="Times New Roman" w:cs="Times New Roman"/>
          <w:kern w:val="2"/>
          <w:sz w:val="21"/>
        </w:rPr>
        <w:instrText xml:space="preserve"> HYPERLINK "https://kns.cnki.net/kcms2/author/detail?v=ZBmzy5eCHcaIu1bzmRk5B3W1b_n3NYx2fB3mgpDIIRqyxjwap2bQWWKeQEpqKPA9AYuLc_mjDU3sgaA1jfXu08Sed5JQWqNWRAW_ol5z2oOxiNg5I5FxkQ==&amp;uniplatform=NZKPT&amp;language=CHS" \t "_blank" </w:instrText>
      </w:r>
      <w:r>
        <w:rPr>
          <w:rFonts w:ascii="Times New Roman" w:cs="Times New Roman"/>
          <w:kern w:val="2"/>
          <w:sz w:val="21"/>
        </w:rPr>
        <w:fldChar w:fldCharType="separate"/>
      </w:r>
      <w:r>
        <w:rPr>
          <w:rFonts w:hint="eastAsia" w:ascii="Times New Roman" w:cs="Times New Roman"/>
          <w:kern w:val="2"/>
          <w:sz w:val="21"/>
        </w:rPr>
        <w:t>陈刚</w:t>
      </w:r>
      <w:r>
        <w:rPr>
          <w:rFonts w:ascii="Times New Roman" w:cs="Times New Roman"/>
          <w:kern w:val="2"/>
          <w:sz w:val="21"/>
        </w:rPr>
        <w:fldChar w:fldCharType="end"/>
      </w:r>
      <w:r>
        <w:rPr>
          <w:rFonts w:ascii="Times New Roman" w:cs="Times New Roman"/>
          <w:kern w:val="2"/>
          <w:sz w:val="21"/>
        </w:rPr>
        <w:t>,</w:t>
      </w:r>
      <w:r>
        <w:rPr>
          <w:rFonts w:ascii="Times New Roman" w:cs="Times New Roman"/>
          <w:kern w:val="2"/>
          <w:sz w:val="21"/>
        </w:rPr>
        <w:fldChar w:fldCharType="begin"/>
      </w:r>
      <w:r>
        <w:rPr>
          <w:rFonts w:ascii="Times New Roman" w:cs="Times New Roman"/>
          <w:kern w:val="2"/>
          <w:sz w:val="21"/>
        </w:rPr>
        <w:instrText xml:space="preserve"> HYPERLINK "https://kns.cnki.net/kcms2/author/detail?v=ZBmzy5eCHcaIu1bzmRk5B3W1b_n3NYx2rP3TNqRqMcoG_9S3MLLvd4wmkmyha-9cCa10BCefwCqDo1qB5UT6W3XF593oPyKtbebw6BQLtlGmPXni-YO792cHkCX_-Hyn&amp;uniplatform=NZKPT&amp;language=CHS" \t "_blank" </w:instrText>
      </w:r>
      <w:r>
        <w:rPr>
          <w:rFonts w:ascii="Times New Roman" w:cs="Times New Roman"/>
          <w:kern w:val="2"/>
          <w:sz w:val="21"/>
        </w:rPr>
        <w:fldChar w:fldCharType="separate"/>
      </w:r>
      <w:r>
        <w:rPr>
          <w:rFonts w:hint="eastAsia" w:ascii="Times New Roman" w:cs="Times New Roman"/>
          <w:kern w:val="2"/>
          <w:sz w:val="21"/>
        </w:rPr>
        <w:t>高腾飞</w:t>
      </w:r>
      <w:r>
        <w:rPr>
          <w:rFonts w:ascii="Times New Roman" w:cs="Times New Roman"/>
          <w:kern w:val="2"/>
          <w:sz w:val="21"/>
        </w:rPr>
        <w:fldChar w:fldCharType="end"/>
      </w:r>
      <w:r>
        <w:rPr>
          <w:rFonts w:ascii="Times New Roman" w:cs="Times New Roman"/>
          <w:kern w:val="2"/>
          <w:sz w:val="21"/>
        </w:rPr>
        <w:t>.</w:t>
      </w:r>
      <w:r>
        <w:rPr>
          <w:rFonts w:hint="eastAsia" w:ascii="Times New Roman" w:cs="Times New Roman"/>
          <w:kern w:val="2"/>
          <w:sz w:val="21"/>
        </w:rPr>
        <w:t>数字国际传播的本质、特征与结构</w:t>
      </w:r>
      <w:r>
        <w:rPr>
          <w:rFonts w:ascii="Times New Roman" w:cs="Times New Roman"/>
          <w:kern w:val="2"/>
          <w:sz w:val="21"/>
        </w:rPr>
        <w:t>[J].</w:t>
      </w:r>
      <w:r>
        <w:rPr>
          <w:rFonts w:hint="eastAsia" w:ascii="Times New Roman" w:cs="Times New Roman"/>
          <w:kern w:val="2"/>
          <w:sz w:val="21"/>
        </w:rPr>
        <w:t xml:space="preserve"> 北京大学学报（哲学社会科学版），20</w:t>
      </w:r>
      <w:r>
        <w:rPr>
          <w:rFonts w:ascii="Times New Roman" w:cs="Times New Roman"/>
          <w:kern w:val="2"/>
          <w:sz w:val="21"/>
        </w:rPr>
        <w:t>25</w:t>
      </w:r>
      <w:r>
        <w:rPr>
          <w:rFonts w:hint="eastAsia" w:ascii="Times New Roman" w:cs="Times New Roman"/>
          <w:kern w:val="2"/>
          <w:sz w:val="21"/>
        </w:rPr>
        <w:t xml:space="preserve">, </w:t>
      </w:r>
      <w:r>
        <w:rPr>
          <w:rFonts w:ascii="Times New Roman" w:cs="Times New Roman"/>
          <w:kern w:val="2"/>
          <w:sz w:val="21"/>
        </w:rPr>
        <w:t>62</w:t>
      </w:r>
      <w:r>
        <w:rPr>
          <w:rFonts w:hint="eastAsia" w:ascii="Times New Roman" w:cs="Times New Roman"/>
          <w:kern w:val="2"/>
          <w:sz w:val="21"/>
        </w:rPr>
        <w:t>(</w:t>
      </w:r>
      <w:r>
        <w:rPr>
          <w:rFonts w:ascii="Times New Roman" w:cs="Times New Roman"/>
          <w:kern w:val="2"/>
          <w:sz w:val="21"/>
        </w:rPr>
        <w:t>5</w:t>
      </w:r>
      <w:r>
        <w:rPr>
          <w:rFonts w:hint="eastAsia" w:ascii="Times New Roman" w:cs="Times New Roman"/>
          <w:kern w:val="2"/>
          <w:sz w:val="21"/>
        </w:rPr>
        <w:t>): 1</w:t>
      </w:r>
      <w:r>
        <w:rPr>
          <w:rFonts w:ascii="Times New Roman" w:cs="Times New Roman"/>
          <w:kern w:val="2"/>
          <w:sz w:val="21"/>
        </w:rPr>
        <w:t>66</w:t>
      </w:r>
      <w:r>
        <w:rPr>
          <w:rFonts w:hint="eastAsia" w:ascii="Times New Roman" w:cs="Times New Roman"/>
          <w:kern w:val="2"/>
          <w:sz w:val="21"/>
        </w:rPr>
        <w:t>-1</w:t>
      </w:r>
      <w:r>
        <w:rPr>
          <w:rFonts w:ascii="Times New Roman" w:cs="Times New Roman"/>
          <w:kern w:val="2"/>
          <w:sz w:val="21"/>
        </w:rPr>
        <w:t>74</w:t>
      </w:r>
      <w:r>
        <w:rPr>
          <w:rFonts w:hint="eastAsia" w:ascii="Times New Roman" w:cs="Times New Roman"/>
          <w:kern w:val="2"/>
          <w:sz w:val="21"/>
        </w:rPr>
        <w:t>.</w:t>
      </w:r>
      <w:r>
        <w:rPr>
          <w:b/>
          <w:color w:val="FF0000"/>
          <w:sz w:val="15"/>
          <w:szCs w:val="15"/>
        </w:rPr>
        <w:t xml:space="preserve"> </w:t>
      </w:r>
      <w:r>
        <w:rPr>
          <w:rFonts w:cs="Times New Roman"/>
          <w:color w:val="FF6600"/>
          <w:kern w:val="2"/>
          <w:sz w:val="21"/>
          <w:szCs w:val="21"/>
        </w:rPr>
        <w:t>(六号宋体或Times New Roman)</w:t>
      </w:r>
    </w:p>
    <w:p w14:paraId="17FACEE3">
      <w:pPr>
        <w:autoSpaceDE w:val="0"/>
        <w:autoSpaceDN w:val="0"/>
        <w:adjustRightInd w:val="0"/>
        <w:ind w:left="735" w:leftChars="200" w:hanging="315" w:hangingChars="150"/>
        <w:jc w:val="left"/>
        <w:rPr>
          <w:rFonts w:hAnsi="宋体"/>
        </w:rPr>
      </w:pPr>
      <w:r>
        <w:rPr>
          <w:rFonts w:hint="eastAsia" w:hAnsi="宋体"/>
        </w:rPr>
        <w:t>[</w:t>
      </w:r>
      <w:r>
        <w:rPr>
          <w:rFonts w:hAnsi="宋体"/>
        </w:rPr>
        <w:t>2] Dowler L. The research university’s dilemma: resource sharing and research in a transinstitutional environment[J]. Journal of Library Administration, 1995, 21 (1/ 2) : 5-26.</w:t>
      </w:r>
      <w:r>
        <w:rPr>
          <w:b/>
          <w:color w:val="FF0000"/>
          <w:sz w:val="15"/>
          <w:szCs w:val="15"/>
        </w:rPr>
        <w:t xml:space="preserve"> </w:t>
      </w:r>
      <w:r>
        <w:rPr>
          <w:rFonts w:ascii="宋体" w:hAnsi="宋体"/>
          <w:color w:val="FF6600"/>
          <w:szCs w:val="21"/>
        </w:rPr>
        <w:t>(六号Times New Roman)</w:t>
      </w:r>
    </w:p>
    <w:p w14:paraId="0AC4E421">
      <w:pPr>
        <w:autoSpaceDE w:val="0"/>
        <w:autoSpaceDN w:val="0"/>
        <w:adjustRightInd w:val="0"/>
        <w:ind w:left="735" w:leftChars="200" w:hanging="315" w:hangingChars="150"/>
        <w:jc w:val="distribute"/>
        <w:rPr>
          <w:rFonts w:hint="eastAsia" w:hAnsi="宋体"/>
        </w:rPr>
      </w:pPr>
      <w:r>
        <w:t xml:space="preserve">[3] </w:t>
      </w:r>
      <w:r>
        <w:rPr>
          <w:rFonts w:hint="eastAsia" w:hAnsi="宋体"/>
        </w:rPr>
        <w:t>徐建委．历史的起点：《史记》中的时间设置及其意义[J/OL]. 北京大学学报（哲学社会科学版）， 2025,62(2),117-127.</w:t>
      </w:r>
      <w:r>
        <w:rPr>
          <w:rFonts w:hAnsi="宋体"/>
        </w:rPr>
        <w:t xml:space="preserve"> </w:t>
      </w:r>
      <w:r>
        <w:rPr>
          <w:rFonts w:hint="eastAsia" w:hAnsi="宋体"/>
        </w:rPr>
        <w:t>https://ncpssd.org/Literature/articleinfo?id =BJDXXBZXSHKXB2025002012&amp;synUpdateType=&amp;type=journalArticle&amp;typename=%E4%B8%AD%E6%96%87%E6%9C%9F%E5%88%SA%E6%96%</w:t>
      </w:r>
      <w:r>
        <w:rPr>
          <w:rFonts w:hAnsi="宋体"/>
        </w:rPr>
        <w:t>87%E7%AB%AO&amp;nav= l&amp;langType=1&amp;pageUrl=https%253A%252F%252Fncpssd.org%252Fjournal%252Fdetails% 253Fgch%253D81274X%2526nav%253Dl%2526langType%253Dl.</w:t>
      </w:r>
    </w:p>
    <w:p w14:paraId="0DAC8385">
      <w:pPr>
        <w:numPr>
          <w:ilvl w:val="0"/>
          <w:numId w:val="2"/>
        </w:numPr>
        <w:rPr>
          <w:rFonts w:ascii="宋体" w:hAnsi="宋体"/>
          <w:color w:val="FF6600"/>
          <w:szCs w:val="21"/>
        </w:rPr>
      </w:pPr>
      <w:r>
        <w:rPr>
          <w:rFonts w:ascii="宋体" w:hAnsi="宋体"/>
          <w:color w:val="FF6600"/>
          <w:szCs w:val="21"/>
        </w:rPr>
        <w:t>专著：[序号]作者（</w:t>
      </w:r>
      <w:r>
        <w:rPr>
          <w:rFonts w:hint="eastAsia" w:ascii="宋体" w:hAnsi="宋体"/>
          <w:color w:val="FF6600"/>
          <w:szCs w:val="21"/>
        </w:rPr>
        <w:t>格式要求同期刊</w:t>
      </w:r>
      <w:r>
        <w:rPr>
          <w:rFonts w:ascii="宋体" w:hAnsi="宋体"/>
          <w:color w:val="FF6600"/>
          <w:szCs w:val="21"/>
        </w:rPr>
        <w:t>）.书名[M].版本（第一版不写）.出版地：出版者,出版年:</w:t>
      </w:r>
      <w:r>
        <w:rPr>
          <w:rFonts w:hint="eastAsia" w:ascii="宋体" w:hAnsi="宋体"/>
          <w:color w:val="FF6600"/>
          <w:szCs w:val="21"/>
        </w:rPr>
        <w:t>析出文献页码</w:t>
      </w:r>
      <w:r>
        <w:rPr>
          <w:rFonts w:ascii="宋体" w:hAnsi="宋体"/>
          <w:color w:val="FF6600"/>
          <w:szCs w:val="21"/>
        </w:rPr>
        <w:t>(</w:t>
      </w:r>
      <w:r>
        <w:rPr>
          <w:rFonts w:hint="eastAsia" w:ascii="宋体" w:hAnsi="宋体"/>
          <w:color w:val="FF6600"/>
          <w:szCs w:val="21"/>
        </w:rPr>
        <w:t>可以不标注</w:t>
      </w:r>
      <w:r>
        <w:rPr>
          <w:rFonts w:ascii="宋体" w:hAnsi="宋体"/>
          <w:color w:val="FF6600"/>
          <w:szCs w:val="21"/>
        </w:rPr>
        <w:t>).</w:t>
      </w:r>
    </w:p>
    <w:p w14:paraId="50C81C0D">
      <w:pPr>
        <w:ind w:left="420"/>
        <w:rPr>
          <w:rFonts w:hAnsi="宋体"/>
        </w:rPr>
      </w:pPr>
      <w:r>
        <w:rPr>
          <w:rFonts w:hAnsi="宋体"/>
        </w:rPr>
        <w:t>[</w:t>
      </w:r>
      <w:r>
        <w:rPr>
          <w:rFonts w:hint="eastAsia" w:hAnsi="宋体"/>
        </w:rPr>
        <w:t>1</w:t>
      </w:r>
      <w:r>
        <w:rPr>
          <w:rFonts w:hAnsi="宋体"/>
        </w:rPr>
        <w:t>]</w:t>
      </w:r>
      <w:r>
        <w:rPr>
          <w:rFonts w:hint="eastAsia" w:hAnsi="宋体"/>
        </w:rPr>
        <w:t xml:space="preserve"> 张伯伟．全唐五代诗格汇考[M].南京：江苏古籍出版社，2002:288.</w:t>
      </w:r>
    </w:p>
    <w:p w14:paraId="1303CF38">
      <w:pPr>
        <w:ind w:left="735" w:leftChars="200" w:hanging="315" w:hangingChars="150"/>
        <w:jc w:val="left"/>
      </w:pPr>
      <w:r>
        <w:rPr>
          <w:rFonts w:hAnsi="宋体"/>
        </w:rPr>
        <w:t>[2]</w:t>
      </w:r>
      <w:r>
        <w:rPr>
          <w:rFonts w:hint="eastAsia" w:hAnsi="宋体"/>
        </w:rPr>
        <w:t xml:space="preserve"> 扬奎斯特，萨金特.递归宏观经济理论[M]. 杨斌，王忠玉，陈彦斌，等，译. 2版．北京：中国 </w:t>
      </w:r>
      <w:r>
        <w:rPr>
          <w:rFonts w:hAnsi="宋体"/>
        </w:rPr>
        <w:t xml:space="preserve">  </w:t>
      </w:r>
      <w:r>
        <w:rPr>
          <w:rFonts w:hint="eastAsia"/>
        </w:rPr>
        <w:t>人民大学出版社，2010: 798.</w:t>
      </w:r>
    </w:p>
    <w:p w14:paraId="4B015E99">
      <w:pPr>
        <w:ind w:left="420"/>
      </w:pPr>
      <w:r>
        <w:t xml:space="preserve">[3] </w:t>
      </w:r>
      <w:r>
        <w:rPr>
          <w:rFonts w:hint="eastAsia"/>
        </w:rPr>
        <w:t>陈登原.</w:t>
      </w:r>
      <w:r>
        <w:t xml:space="preserve"> </w:t>
      </w:r>
      <w:r>
        <w:rPr>
          <w:rFonts w:hint="eastAsia"/>
        </w:rPr>
        <w:t>国史旧闻：第1卷[M].北京：中华书局，2000: 29.</w:t>
      </w:r>
    </w:p>
    <w:p w14:paraId="2006B506">
      <w:pPr>
        <w:ind w:left="735" w:leftChars="200" w:hanging="315" w:hangingChars="150"/>
        <w:rPr>
          <w:rFonts w:hint="eastAsia"/>
        </w:rPr>
      </w:pPr>
      <w:r>
        <w:t xml:space="preserve">[4] </w:t>
      </w:r>
      <w:r>
        <w:rPr>
          <w:rFonts w:hint="eastAsia"/>
        </w:rPr>
        <w:t>马克思.</w:t>
      </w:r>
      <w:r>
        <w:t xml:space="preserve"> </w:t>
      </w:r>
      <w:r>
        <w:rPr>
          <w:rFonts w:hint="eastAsia"/>
        </w:rPr>
        <w:t>政治经济学批判[M]/</w:t>
      </w:r>
      <w:r>
        <w:t>/</w:t>
      </w:r>
      <w:r>
        <w:rPr>
          <w:rFonts w:hint="eastAsia"/>
        </w:rPr>
        <w:t>马克思，恩格斯.马克思恩格斯全集：第3</w:t>
      </w:r>
      <w:r>
        <w:t>5</w:t>
      </w:r>
      <w:r>
        <w:rPr>
          <w:rFonts w:hint="eastAsia"/>
        </w:rPr>
        <w:t>卷.2版.</w:t>
      </w:r>
      <w:r>
        <w:t xml:space="preserve"> </w:t>
      </w:r>
      <w:r>
        <w:rPr>
          <w:rFonts w:hint="eastAsia"/>
        </w:rPr>
        <w:t>北京：人民出版社，2</w:t>
      </w:r>
      <w:r>
        <w:t>013</w:t>
      </w:r>
      <w:r>
        <w:rPr>
          <w:rFonts w:hint="eastAsia"/>
        </w:rPr>
        <w:t>:</w:t>
      </w:r>
      <w:r>
        <w:t>302.</w:t>
      </w:r>
    </w:p>
    <w:p w14:paraId="59263DF1">
      <w:pPr>
        <w:ind w:left="420"/>
      </w:pPr>
      <w:r>
        <w:t>[5] Boobier T. AI and the future of banking [ M ]. Chichester: John Wiley &amp; Sons, 2020: 35.</w:t>
      </w:r>
    </w:p>
    <w:p w14:paraId="0F896DBA">
      <w:pPr>
        <w:ind w:left="735" w:leftChars="200" w:hanging="315" w:hangingChars="150"/>
        <w:rPr>
          <w:rFonts w:hint="eastAsia"/>
        </w:rPr>
      </w:pPr>
      <w:r>
        <w:t>[6] Torres L, Salisbury F, Yazbeck B, et al. Connecting the library to the curriculum [M/OL]. Singapore: Springer Nature, 2021: 97. https://link. springer. com/book/ 10.1007 /978-981-16-3868-8.</w:t>
      </w:r>
    </w:p>
    <w:p w14:paraId="38CC6E4E">
      <w:pPr>
        <w:pStyle w:val="13"/>
        <w:numPr>
          <w:ilvl w:val="0"/>
          <w:numId w:val="2"/>
        </w:numPr>
        <w:shd w:val="clear" w:color="auto" w:fill="FFFFFF"/>
        <w:spacing w:before="0" w:beforeAutospacing="0" w:after="0" w:afterAutospacing="0"/>
        <w:jc w:val="both"/>
        <w:rPr>
          <w:rFonts w:cs="Times New Roman"/>
          <w:color w:val="FF6600"/>
          <w:kern w:val="2"/>
          <w:sz w:val="21"/>
          <w:szCs w:val="21"/>
        </w:rPr>
      </w:pPr>
      <w:r>
        <w:rPr>
          <w:rFonts w:cs="Times New Roman"/>
          <w:color w:val="FF6600"/>
          <w:kern w:val="2"/>
          <w:sz w:val="21"/>
          <w:szCs w:val="21"/>
        </w:rPr>
        <w:t>会议论文集：[序号]作者（</w:t>
      </w:r>
      <w:r>
        <w:rPr>
          <w:rFonts w:hint="eastAsia" w:cs="Times New Roman"/>
          <w:color w:val="FF6600"/>
          <w:kern w:val="2"/>
          <w:sz w:val="21"/>
          <w:szCs w:val="21"/>
        </w:rPr>
        <w:t>格式要求同期刊</w:t>
      </w:r>
      <w:r>
        <w:rPr>
          <w:rFonts w:cs="Times New Roman"/>
          <w:color w:val="FF6600"/>
          <w:kern w:val="2"/>
          <w:sz w:val="21"/>
          <w:szCs w:val="21"/>
        </w:rPr>
        <w:t>）.题名[C]//编者.论文集名</w:t>
      </w:r>
      <w:r>
        <w:rPr>
          <w:rFonts w:hint="eastAsia" w:cs="Times New Roman"/>
          <w:color w:val="FF6600"/>
          <w:kern w:val="2"/>
          <w:sz w:val="21"/>
          <w:szCs w:val="21"/>
        </w:rPr>
        <w:t>（会议名称）</w:t>
      </w:r>
      <w:r>
        <w:rPr>
          <w:rFonts w:cs="Times New Roman"/>
          <w:color w:val="FF6600"/>
          <w:kern w:val="2"/>
          <w:sz w:val="21"/>
          <w:szCs w:val="21"/>
        </w:rPr>
        <w:t>.出版地:出版者,出版年:起止页码.</w:t>
      </w:r>
    </w:p>
    <w:p w14:paraId="7D3C4D4E">
      <w:pPr>
        <w:ind w:left="735" w:leftChars="200" w:hanging="315" w:hangingChars="150"/>
      </w:pPr>
      <w:r>
        <w:t>[</w:t>
      </w:r>
      <w:r>
        <w:rPr>
          <w:rFonts w:hint="eastAsia"/>
        </w:rPr>
        <w:t>1</w:t>
      </w:r>
      <w:r>
        <w:t>] 肖希明</w:t>
      </w:r>
      <w:r>
        <w:rPr>
          <w:rFonts w:hint="eastAsia"/>
        </w:rPr>
        <w:t>,</w:t>
      </w:r>
      <w:r>
        <w:t>石庆功</w:t>
      </w:r>
      <w:r>
        <w:rPr>
          <w:rFonts w:hint="eastAsia"/>
        </w:rPr>
        <w:t>,</w:t>
      </w:r>
      <w:r>
        <w:t>刘奕</w:t>
      </w:r>
      <w:r>
        <w:rPr>
          <w:rFonts w:hint="eastAsia"/>
        </w:rPr>
        <w:t>.民国图书馆学教育的社会贡献[C]//纪念北京大学图书馆学教育100周年研讨会论文集</w:t>
      </w:r>
      <w:r>
        <w:t>.</w:t>
      </w:r>
      <w:r>
        <w:rPr>
          <w:rFonts w:hint="eastAsia"/>
        </w:rPr>
        <w:t>北京:北京大学信息管理系,2024:134-147</w:t>
      </w:r>
      <w:r>
        <w:t>.</w:t>
      </w:r>
    </w:p>
    <w:p w14:paraId="09AAF7E7">
      <w:pPr>
        <w:pStyle w:val="13"/>
        <w:shd w:val="clear" w:color="auto" w:fill="FFFFFF"/>
        <w:spacing w:before="0" w:beforeAutospacing="0" w:after="0" w:afterAutospacing="0"/>
        <w:ind w:left="840" w:leftChars="200" w:hanging="420" w:hangingChars="200"/>
        <w:jc w:val="both"/>
        <w:rPr>
          <w:rFonts w:hint="eastAsia" w:ascii="Times New Roman" w:hAnsi="Times New Roman" w:cs="Times New Roman"/>
          <w:kern w:val="2"/>
          <w:sz w:val="21"/>
        </w:rPr>
      </w:pPr>
      <w:r>
        <w:rPr>
          <w:rFonts w:hint="eastAsia" w:ascii="Times New Roman" w:hAnsi="Times New Roman" w:cs="Times New Roman"/>
          <w:kern w:val="2"/>
          <w:sz w:val="21"/>
        </w:rPr>
        <w:t>[</w:t>
      </w:r>
      <w:r>
        <w:rPr>
          <w:rFonts w:ascii="Times New Roman" w:hAnsi="Times New Roman" w:cs="Times New Roman"/>
          <w:kern w:val="2"/>
          <w:sz w:val="21"/>
        </w:rPr>
        <w:t>2</w:t>
      </w:r>
      <w:r>
        <w:rPr>
          <w:rFonts w:hint="eastAsia" w:ascii="Times New Roman" w:hAnsi="Times New Roman" w:cs="Times New Roman"/>
          <w:kern w:val="2"/>
          <w:sz w:val="21"/>
        </w:rPr>
        <w:t>]</w:t>
      </w:r>
      <w:r>
        <w:rPr>
          <w:rFonts w:hint="eastAsia" w:ascii="Times New Roman" w:hAnsi="Times New Roman" w:cs="Times New Roman"/>
          <w:kern w:val="2"/>
          <w:sz w:val="21"/>
        </w:rPr>
        <w:tab/>
      </w:r>
      <w:r>
        <w:rPr>
          <w:rFonts w:hint="eastAsia" w:ascii="Times New Roman" w:hAnsi="Times New Roman" w:cs="Times New Roman"/>
          <w:kern w:val="2"/>
          <w:sz w:val="21"/>
        </w:rPr>
        <w:t xml:space="preserve">陈志勇．中国财税文化价值研究：“中国财税文化国际学术研讨会”论文集[C/OL]. </w:t>
      </w:r>
      <w:r>
        <w:rPr>
          <w:rFonts w:ascii="Times New Roman" w:hAnsi="Times New Roman" w:cs="Times New Roman"/>
          <w:kern w:val="2"/>
          <w:sz w:val="21"/>
        </w:rPr>
        <w:t xml:space="preserve">         </w:t>
      </w:r>
      <w:r>
        <w:rPr>
          <w:rFonts w:hint="eastAsia" w:ascii="Times New Roman" w:hAnsi="Times New Roman" w:cs="Times New Roman"/>
          <w:kern w:val="2"/>
          <w:sz w:val="21"/>
        </w:rPr>
        <w:t>北京：经济科学出版社，2011.</w:t>
      </w:r>
      <w:r>
        <w:rPr>
          <w:rFonts w:ascii="Times New Roman" w:hAnsi="Times New Roman" w:cs="Times New Roman"/>
          <w:kern w:val="2"/>
          <w:sz w:val="21"/>
        </w:rPr>
        <w:t xml:space="preserve"> </w:t>
      </w:r>
      <w:r>
        <w:rPr>
          <w:rFonts w:hint="eastAsia" w:ascii="Times New Roman" w:hAnsi="Times New Roman" w:cs="Times New Roman"/>
          <w:kern w:val="2"/>
          <w:sz w:val="21"/>
        </w:rPr>
        <w:t>http://apabi.lib.pku.edu.cn/usp/pku/pub.mvc?pid=book.detail &amp;metaid=m.20110628-BP0-889-0135&amp;cult=CN.</w:t>
      </w:r>
    </w:p>
    <w:p w14:paraId="4219D15C">
      <w:pPr>
        <w:ind w:left="300" w:hanging="300" w:hangingChars="143"/>
        <w:rPr>
          <w:rFonts w:ascii="宋体" w:hAnsi="宋体"/>
          <w:color w:val="FF6600"/>
          <w:szCs w:val="21"/>
        </w:rPr>
      </w:pPr>
      <w:r>
        <w:rPr>
          <w:rFonts w:ascii="宋体" w:hAnsi="宋体"/>
          <w:color w:val="FF6600"/>
          <w:szCs w:val="21"/>
        </w:rPr>
        <w:t>(4) 学位论文：[序号]</w:t>
      </w:r>
      <w:r>
        <w:rPr>
          <w:rFonts w:hint="eastAsia" w:ascii="宋体" w:hAnsi="宋体"/>
          <w:color w:val="FF6600"/>
          <w:szCs w:val="21"/>
        </w:rPr>
        <w:t xml:space="preserve"> </w:t>
      </w:r>
      <w:r>
        <w:rPr>
          <w:rFonts w:ascii="宋体" w:hAnsi="宋体"/>
          <w:color w:val="FF6600"/>
          <w:szCs w:val="21"/>
        </w:rPr>
        <w:t>作者（</w:t>
      </w:r>
      <w:r>
        <w:rPr>
          <w:rFonts w:hint="eastAsia" w:ascii="宋体" w:hAnsi="宋体"/>
          <w:color w:val="FF6600"/>
          <w:szCs w:val="21"/>
        </w:rPr>
        <w:t>格式要求同期刊</w:t>
      </w:r>
      <w:r>
        <w:rPr>
          <w:rFonts w:ascii="宋体" w:hAnsi="宋体"/>
          <w:color w:val="FF6600"/>
          <w:szCs w:val="21"/>
        </w:rPr>
        <w:t>）.题名[D].保存地点</w:t>
      </w:r>
      <w:r>
        <w:rPr>
          <w:rFonts w:hint="eastAsia" w:ascii="宋体" w:hAnsi="宋体"/>
          <w:color w:val="FF6600"/>
          <w:szCs w:val="21"/>
        </w:rPr>
        <w:t>:</w:t>
      </w:r>
      <w:r>
        <w:rPr>
          <w:rFonts w:ascii="宋体" w:hAnsi="宋体"/>
          <w:color w:val="FF6600"/>
          <w:szCs w:val="21"/>
        </w:rPr>
        <w:t>保存单位，授予年份</w:t>
      </w:r>
      <w:r>
        <w:rPr>
          <w:rFonts w:hint="eastAsia" w:ascii="宋体" w:hAnsi="宋体"/>
          <w:color w:val="FF6600"/>
          <w:szCs w:val="21"/>
        </w:rPr>
        <w:t>：引文页码</w:t>
      </w:r>
      <w:r>
        <w:rPr>
          <w:rFonts w:ascii="宋体" w:hAnsi="宋体"/>
          <w:color w:val="FF6600"/>
          <w:szCs w:val="21"/>
        </w:rPr>
        <w:t>.</w:t>
      </w:r>
    </w:p>
    <w:p w14:paraId="27750CAF">
      <w:pPr>
        <w:ind w:left="210" w:leftChars="100" w:firstLine="210" w:firstLineChars="100"/>
      </w:pPr>
      <w:r>
        <w:t>[</w:t>
      </w:r>
      <w:r>
        <w:rPr>
          <w:rFonts w:hint="eastAsia"/>
        </w:rPr>
        <w:t>1</w:t>
      </w:r>
      <w:r>
        <w:t>]</w:t>
      </w:r>
      <w:r>
        <w:rPr>
          <w:rFonts w:eastAsia="方正书宋简体"/>
          <w:sz w:val="15"/>
          <w:szCs w:val="15"/>
        </w:rPr>
        <w:t xml:space="preserve"> </w:t>
      </w:r>
      <w:r>
        <w:t>吴云芳. 面向中文信息处理的现代汉语并列结构研究[D]. 北京: 北京大学,</w:t>
      </w:r>
      <w:r>
        <w:rPr>
          <w:rFonts w:hint="eastAsia"/>
        </w:rPr>
        <w:t>2003</w:t>
      </w:r>
      <w:r>
        <w:t>:16.</w:t>
      </w:r>
    </w:p>
    <w:p w14:paraId="2150DE24">
      <w:pPr>
        <w:ind w:left="735" w:leftChars="200" w:hanging="315" w:hangingChars="150"/>
      </w:pPr>
      <w:r>
        <w:rPr>
          <w:rFonts w:hint="eastAsia"/>
        </w:rPr>
        <w:t>[2]</w:t>
      </w:r>
      <w:r>
        <w:rPr>
          <w:rFonts w:hint="eastAsia"/>
        </w:rPr>
        <w:tab/>
      </w:r>
      <w:r>
        <w:rPr>
          <w:rFonts w:hint="eastAsia"/>
        </w:rPr>
        <w:t xml:space="preserve">金燕萍．社交媒体时代的虚假信息研究[D/OL]. 温州：温州大学，2020: 16. </w:t>
      </w:r>
      <w:r>
        <w:fldChar w:fldCharType="begin"/>
      </w:r>
      <w:r>
        <w:instrText xml:space="preserve"> </w:instrText>
      </w:r>
      <w:r>
        <w:rPr>
          <w:rFonts w:hint="eastAsia"/>
        </w:rPr>
        <w:instrText xml:space="preserve">HYPERLINK "https://</w:instrText>
      </w:r>
      <w:r>
        <w:instrText xml:space="preserve">d.wanfangdata</w:instrText>
      </w:r>
      <w:r>
        <w:rPr>
          <w:rFonts w:hint="eastAsia"/>
        </w:rPr>
        <w:instrText xml:space="preserve">"</w:instrText>
      </w:r>
      <w:r>
        <w:instrText xml:space="preserve"> </w:instrText>
      </w:r>
      <w:r>
        <w:fldChar w:fldCharType="separate"/>
      </w:r>
      <w:r>
        <w:rPr>
          <w:rFonts w:hint="eastAsia"/>
        </w:rPr>
        <w:t>https://</w:t>
      </w:r>
      <w:r>
        <w:t>d.wanfangdata</w:t>
      </w:r>
      <w:r>
        <w:fldChar w:fldCharType="end"/>
      </w:r>
      <w:r>
        <w:t>. com.en/ thesis/D02216281.</w:t>
      </w:r>
    </w:p>
    <w:p w14:paraId="7950136F">
      <w:pPr>
        <w:ind w:left="509" w:hanging="510" w:hangingChars="243"/>
        <w:rPr>
          <w:rFonts w:ascii="宋体" w:hAnsi="宋体"/>
          <w:color w:val="FF6600"/>
          <w:szCs w:val="21"/>
        </w:rPr>
      </w:pPr>
      <w:r>
        <w:rPr>
          <w:rFonts w:ascii="宋体" w:hAnsi="宋体"/>
          <w:color w:val="FF6600"/>
          <w:szCs w:val="21"/>
        </w:rPr>
        <w:t>(5)</w:t>
      </w:r>
      <w:r>
        <w:rPr>
          <w:rFonts w:hint="eastAsia" w:ascii="宋体" w:hAnsi="宋体"/>
          <w:color w:val="FF6600"/>
          <w:szCs w:val="21"/>
        </w:rPr>
        <w:t xml:space="preserve"> 报告：[序号]</w:t>
      </w:r>
      <w:r>
        <w:rPr>
          <w:rFonts w:ascii="宋体" w:hAnsi="宋体"/>
          <w:color w:val="FF6600"/>
          <w:szCs w:val="21"/>
        </w:rPr>
        <w:t xml:space="preserve"> </w:t>
      </w:r>
      <w:r>
        <w:rPr>
          <w:rFonts w:hint="eastAsia" w:ascii="宋体" w:hAnsi="宋体"/>
          <w:color w:val="FF6600"/>
          <w:szCs w:val="21"/>
        </w:rPr>
        <w:t>作者(格式要求同期刊).报告题名:报告编号[R].出版地：出版者，出版年：引文页码.</w:t>
      </w:r>
    </w:p>
    <w:p w14:paraId="5FA09811">
      <w:pPr>
        <w:spacing w:line="280" w:lineRule="exact"/>
        <w:ind w:left="420" w:leftChars="200"/>
        <w:rPr>
          <w:rFonts w:hint="eastAsia"/>
        </w:rPr>
      </w:pPr>
      <w:r>
        <w:t>[</w:t>
      </w:r>
      <w:r>
        <w:rPr>
          <w:rFonts w:hint="eastAsia"/>
        </w:rPr>
        <w:t>1</w:t>
      </w:r>
      <w:r>
        <w:t>]</w:t>
      </w:r>
      <w:r>
        <w:rPr>
          <w:rFonts w:hint="eastAsia"/>
        </w:rPr>
        <w:t xml:space="preserve"> </w:t>
      </w:r>
      <w:r>
        <w:t>U.S. Department of Transportation Federal Highway Administration. Guidelines for handing excavated acid-producing</w:t>
      </w:r>
      <w:r>
        <w:rPr>
          <w:rFonts w:hint="eastAsia"/>
        </w:rPr>
        <w:t xml:space="preserve"> </w:t>
      </w:r>
      <w:r>
        <w:t>materials: PB 9I-194001[R]. Springfield: U.S. Depart</w:t>
      </w:r>
      <w:r>
        <w:rPr>
          <w:rFonts w:hint="eastAsia"/>
        </w:rPr>
        <w:t>m</w:t>
      </w:r>
      <w:r>
        <w:t>ent of Commerce National Information Service, 1990: 25.</w:t>
      </w:r>
    </w:p>
    <w:p w14:paraId="705072A4">
      <w:pPr>
        <w:ind w:left="420" w:leftChars="200"/>
        <w:rPr>
          <w:rFonts w:hint="eastAsia"/>
        </w:rPr>
      </w:pPr>
      <w:r>
        <w:rPr>
          <w:rFonts w:hint="eastAsia"/>
        </w:rPr>
        <w:t>[2]中国互联网络信息中心.第2</w:t>
      </w:r>
      <w:r>
        <w:t>9</w:t>
      </w:r>
      <w:r>
        <w:rPr>
          <w:rFonts w:hint="eastAsia"/>
        </w:rPr>
        <w:t>次中国互联网络发展状况统计报告</w:t>
      </w:r>
      <w:r>
        <w:t>[R/OL].2012-01-16. http://www.cnnic.net.cn/NMediaFile/</w:t>
      </w:r>
      <w:r>
        <w:rPr>
          <w:rFonts w:hint="eastAsia"/>
        </w:rPr>
        <w:t xml:space="preserve"> </w:t>
      </w:r>
      <w:r>
        <w:t>old_attach/P020120612484958777344.pdf.</w:t>
      </w:r>
    </w:p>
    <w:p w14:paraId="019E2730">
      <w:pPr>
        <w:pStyle w:val="13"/>
        <w:shd w:val="clear" w:color="auto" w:fill="FFFFFF"/>
        <w:spacing w:before="0" w:beforeAutospacing="0" w:after="0" w:afterAutospacing="0"/>
        <w:ind w:left="419" w:hanging="420" w:hangingChars="200"/>
        <w:rPr>
          <w:rFonts w:cs="Times New Roman"/>
          <w:color w:val="FF6600"/>
          <w:kern w:val="2"/>
          <w:sz w:val="21"/>
          <w:szCs w:val="21"/>
        </w:rPr>
      </w:pPr>
      <w:r>
        <w:rPr>
          <w:rFonts w:cs="Times New Roman"/>
          <w:color w:val="FF6600"/>
          <w:kern w:val="2"/>
          <w:sz w:val="21"/>
          <w:szCs w:val="21"/>
        </w:rPr>
        <w:t>(6)</w:t>
      </w:r>
      <w:r>
        <w:rPr>
          <w:rFonts w:hint="eastAsia" w:cs="Times New Roman"/>
          <w:color w:val="FF6600"/>
          <w:kern w:val="2"/>
          <w:sz w:val="21"/>
          <w:szCs w:val="21"/>
        </w:rPr>
        <w:t xml:space="preserve"> 网页、网站：[序号]</w:t>
      </w:r>
      <w:r>
        <w:rPr>
          <w:rFonts w:cs="Times New Roman"/>
          <w:color w:val="FF6600"/>
          <w:kern w:val="2"/>
          <w:sz w:val="21"/>
          <w:szCs w:val="21"/>
        </w:rPr>
        <w:t xml:space="preserve"> </w:t>
      </w:r>
      <w:r>
        <w:rPr>
          <w:rFonts w:hint="eastAsia" w:cs="Times New Roman"/>
          <w:color w:val="FF6600"/>
          <w:kern w:val="2"/>
          <w:sz w:val="21"/>
          <w:szCs w:val="21"/>
        </w:rPr>
        <w:t>作者（格式要求同期刊</w:t>
      </w:r>
      <w:r>
        <w:rPr>
          <w:rFonts w:cs="Times New Roman"/>
          <w:color w:val="FF6600"/>
          <w:kern w:val="2"/>
          <w:sz w:val="21"/>
          <w:szCs w:val="21"/>
        </w:rPr>
        <w:t>）(</w:t>
      </w:r>
      <w:r>
        <w:rPr>
          <w:rFonts w:hint="eastAsia" w:cs="Times New Roman"/>
          <w:color w:val="FF6600"/>
          <w:kern w:val="2"/>
          <w:sz w:val="21"/>
          <w:szCs w:val="21"/>
        </w:rPr>
        <w:t>有则必备</w:t>
      </w:r>
      <w:r>
        <w:rPr>
          <w:rFonts w:cs="Times New Roman"/>
          <w:color w:val="FF6600"/>
          <w:kern w:val="2"/>
          <w:sz w:val="21"/>
          <w:szCs w:val="21"/>
        </w:rPr>
        <w:t>)</w:t>
      </w:r>
      <w:r>
        <w:rPr>
          <w:rFonts w:hint="eastAsia" w:cs="Times New Roman"/>
          <w:color w:val="FF6600"/>
          <w:kern w:val="2"/>
          <w:sz w:val="21"/>
          <w:szCs w:val="21"/>
        </w:rPr>
        <w:t>.题名[E</w:t>
      </w:r>
      <w:r>
        <w:rPr>
          <w:rFonts w:cs="Times New Roman"/>
          <w:color w:val="FF6600"/>
          <w:kern w:val="2"/>
          <w:sz w:val="21"/>
          <w:szCs w:val="21"/>
        </w:rPr>
        <w:t>B</w:t>
      </w:r>
      <w:r>
        <w:rPr>
          <w:rFonts w:hint="eastAsia" w:cs="Times New Roman"/>
          <w:color w:val="FF6600"/>
          <w:kern w:val="2"/>
          <w:sz w:val="21"/>
          <w:szCs w:val="21"/>
        </w:rPr>
        <w:t>/OL]. (创建或修改日期)[引用日期]. 获取和访问路径.</w:t>
      </w:r>
    </w:p>
    <w:p w14:paraId="29F0446B">
      <w:pPr>
        <w:pStyle w:val="13"/>
        <w:shd w:val="clear" w:color="auto" w:fill="FFFFFF"/>
        <w:spacing w:before="0" w:beforeAutospacing="0" w:after="0" w:afterAutospacing="0"/>
        <w:ind w:left="840" w:leftChars="200" w:hanging="420" w:hangingChars="200"/>
        <w:jc w:val="both"/>
        <w:rPr>
          <w:rFonts w:ascii="Times New Roman" w:hAnsi="Times New Roman" w:cs="Times New Roman"/>
          <w:kern w:val="2"/>
          <w:sz w:val="21"/>
        </w:rPr>
      </w:pPr>
      <w:r>
        <w:rPr>
          <w:rFonts w:ascii="Times New Roman" w:hAnsi="Times New Roman" w:cs="Times New Roman"/>
          <w:kern w:val="2"/>
          <w:sz w:val="21"/>
        </w:rPr>
        <w:t>[</w:t>
      </w:r>
      <w:r>
        <w:rPr>
          <w:rFonts w:hint="eastAsia" w:ascii="Times New Roman" w:hAnsi="Times New Roman" w:cs="Times New Roman"/>
          <w:kern w:val="2"/>
          <w:sz w:val="21"/>
        </w:rPr>
        <w:t>1</w:t>
      </w:r>
      <w:r>
        <w:rPr>
          <w:rFonts w:ascii="Times New Roman" w:hAnsi="Times New Roman" w:cs="Times New Roman"/>
          <w:kern w:val="2"/>
          <w:sz w:val="21"/>
        </w:rPr>
        <w:t>]</w:t>
      </w:r>
      <w:r>
        <w:rPr>
          <w:rFonts w:hint="eastAsia" w:ascii="Times New Roman" w:hAnsi="Times New Roman" w:cs="Times New Roman"/>
          <w:kern w:val="2"/>
          <w:sz w:val="21"/>
        </w:rPr>
        <w:t xml:space="preserve"> </w:t>
      </w:r>
      <w:r>
        <w:rPr>
          <w:rFonts w:ascii="Times New Roman" w:hAnsi="Times New Roman" w:cs="Times New Roman"/>
          <w:kern w:val="2"/>
          <w:sz w:val="21"/>
        </w:rPr>
        <w:t xml:space="preserve"> Bevington D, Brown JR. William Shakespeare [ EB/OL]. (2025-01-01)[2025-01-03].</w:t>
      </w:r>
      <w:r>
        <w:rPr>
          <w:rFonts w:hint="eastAsia" w:ascii="Times New Roman" w:hAnsi="Times New Roman" w:cs="Times New Roman"/>
          <w:kern w:val="2"/>
          <w:sz w:val="21"/>
        </w:rPr>
        <w:t>http://www.</w:t>
      </w:r>
    </w:p>
    <w:p w14:paraId="012648B5">
      <w:pPr>
        <w:pStyle w:val="13"/>
        <w:shd w:val="clear" w:color="auto" w:fill="FFFFFF"/>
        <w:spacing w:before="0" w:beforeAutospacing="0" w:after="0" w:afterAutospacing="0"/>
        <w:ind w:firstLine="840" w:firstLineChars="400"/>
        <w:jc w:val="both"/>
        <w:rPr>
          <w:rFonts w:ascii="Times New Roman" w:hAnsi="Times New Roman" w:cs="Times New Roman"/>
          <w:kern w:val="2"/>
          <w:sz w:val="21"/>
        </w:rPr>
      </w:pPr>
      <w:r>
        <w:rPr>
          <w:rFonts w:ascii="Times New Roman" w:hAnsi="Times New Roman" w:cs="Times New Roman"/>
          <w:kern w:val="2"/>
          <w:sz w:val="21"/>
        </w:rPr>
        <w:t>britannica.com/biography/William-Shakespeare.</w:t>
      </w:r>
    </w:p>
    <w:p w14:paraId="0F2F7737">
      <w:pPr>
        <w:pStyle w:val="13"/>
        <w:shd w:val="clear" w:color="auto" w:fill="FFFFFF"/>
        <w:spacing w:before="0" w:beforeAutospacing="0" w:after="0" w:afterAutospacing="0"/>
        <w:ind w:left="840" w:leftChars="200" w:hanging="420" w:hangingChars="200"/>
        <w:jc w:val="both"/>
        <w:rPr>
          <w:rFonts w:ascii="Times New Roman" w:hAnsi="Times New Roman" w:cs="Times New Roman"/>
          <w:kern w:val="2"/>
          <w:sz w:val="21"/>
        </w:rPr>
      </w:pPr>
      <w:r>
        <w:rPr>
          <w:rFonts w:hint="eastAsia" w:ascii="Times New Roman" w:hAnsi="Times New Roman" w:cs="Times New Roman"/>
          <w:kern w:val="2"/>
          <w:sz w:val="21"/>
        </w:rPr>
        <w:t>[2]</w:t>
      </w:r>
      <w:r>
        <w:rPr>
          <w:rFonts w:ascii="Times New Roman" w:hAnsi="Times New Roman" w:cs="Times New Roman"/>
          <w:kern w:val="2"/>
          <w:sz w:val="21"/>
        </w:rPr>
        <w:t xml:space="preserve"> </w:t>
      </w:r>
      <w:r>
        <w:rPr>
          <w:rFonts w:hint="eastAsia" w:ascii="Times New Roman" w:hAnsi="Times New Roman" w:cs="Times New Roman"/>
          <w:kern w:val="2"/>
          <w:sz w:val="21"/>
        </w:rPr>
        <w:t>北京鲁迅博物馆（北京新文化运动纪念馆）．北京鲁迅博物馆志愿服务章程[EB/OL]. (2021-04-21)</w:t>
      </w:r>
      <w:r>
        <w:rPr>
          <w:rFonts w:ascii="Times New Roman" w:hAnsi="Times New Roman" w:cs="Times New Roman"/>
          <w:kern w:val="2"/>
          <w:sz w:val="21"/>
        </w:rPr>
        <w:t xml:space="preserve"> </w:t>
      </w:r>
      <w:r>
        <w:rPr>
          <w:rFonts w:hint="eastAsia" w:ascii="Times New Roman" w:hAnsi="Times New Roman" w:cs="Times New Roman"/>
          <w:kern w:val="2"/>
          <w:sz w:val="21"/>
        </w:rPr>
        <w:t>[2023-05-02]. http://www.luxunmuseum.com.cn/html/202104/ al 1310.htm.</w:t>
      </w:r>
      <w:r>
        <w:rPr>
          <w:rFonts w:ascii="Times New Roman" w:hAnsi="Times New Roman" w:cs="Times New Roman"/>
          <w:kern w:val="2"/>
          <w:sz w:val="21"/>
        </w:rPr>
        <w:t xml:space="preserve">  </w:t>
      </w:r>
    </w:p>
    <w:p w14:paraId="7709D7F2">
      <w:pPr>
        <w:spacing w:line="280" w:lineRule="exact"/>
        <w:ind w:left="419" w:hanging="420" w:hangingChars="200"/>
        <w:rPr>
          <w:rFonts w:hint="eastAsia" w:ascii="宋体" w:hAnsi="宋体"/>
          <w:color w:val="FF6600"/>
          <w:szCs w:val="21"/>
        </w:rPr>
      </w:pPr>
      <w:r>
        <w:rPr>
          <w:rFonts w:hint="eastAsia" w:ascii="宋体" w:hAnsi="宋体"/>
          <w:color w:val="FF6600"/>
          <w:szCs w:val="21"/>
        </w:rPr>
        <w:t>（7）预印本：</w:t>
      </w:r>
      <w:r>
        <w:rPr>
          <w:rFonts w:ascii="宋体" w:hAnsi="宋体"/>
          <w:color w:val="FF6600"/>
          <w:szCs w:val="21"/>
        </w:rPr>
        <w:t xml:space="preserve">[序号] </w:t>
      </w:r>
      <w:r>
        <w:rPr>
          <w:rFonts w:hint="eastAsia" w:ascii="宋体" w:hAnsi="宋体"/>
          <w:color w:val="FF6600"/>
          <w:szCs w:val="21"/>
        </w:rPr>
        <w:t>作者</w:t>
      </w:r>
      <w:r>
        <w:rPr>
          <w:rFonts w:ascii="宋体" w:hAnsi="宋体"/>
          <w:color w:val="FF6600"/>
          <w:szCs w:val="21"/>
        </w:rPr>
        <w:t>（</w:t>
      </w:r>
      <w:r>
        <w:rPr>
          <w:rFonts w:hint="eastAsia" w:ascii="宋体" w:hAnsi="宋体"/>
          <w:color w:val="FF6600"/>
          <w:szCs w:val="21"/>
        </w:rPr>
        <w:t>格式要求同期刊</w:t>
      </w:r>
      <w:r>
        <w:rPr>
          <w:rFonts w:ascii="宋体" w:hAnsi="宋体"/>
          <w:color w:val="FF6600"/>
          <w:szCs w:val="21"/>
        </w:rPr>
        <w:t>）</w:t>
      </w:r>
      <w:r>
        <w:rPr>
          <w:rFonts w:hint="eastAsia" w:ascii="宋体" w:hAnsi="宋体"/>
          <w:color w:val="FF6600"/>
          <w:szCs w:val="21"/>
        </w:rPr>
        <w:t>.题名[P</w:t>
      </w:r>
      <w:r>
        <w:rPr>
          <w:rFonts w:ascii="宋体" w:hAnsi="宋体"/>
          <w:color w:val="FF6600"/>
          <w:szCs w:val="21"/>
        </w:rPr>
        <w:t>P</w:t>
      </w:r>
      <w:r>
        <w:rPr>
          <w:rFonts w:hint="eastAsia" w:ascii="宋体" w:hAnsi="宋体"/>
          <w:color w:val="FF6600"/>
          <w:szCs w:val="21"/>
        </w:rPr>
        <w:t>/</w:t>
      </w:r>
      <w:r>
        <w:rPr>
          <w:rFonts w:ascii="宋体" w:hAnsi="宋体"/>
          <w:color w:val="FF6600"/>
          <w:szCs w:val="21"/>
        </w:rPr>
        <w:t>OL</w:t>
      </w:r>
      <w:r>
        <w:rPr>
          <w:rFonts w:hint="eastAsia" w:ascii="宋体" w:hAnsi="宋体"/>
          <w:color w:val="FF6600"/>
          <w:szCs w:val="21"/>
        </w:rPr>
        <w:t>].版本.出版平台(创建或修改日期)[引用日期].获取和访问路径.</w:t>
      </w:r>
    </w:p>
    <w:p w14:paraId="23F19AEF">
      <w:pPr>
        <w:spacing w:line="280" w:lineRule="exact"/>
        <w:ind w:left="840" w:leftChars="200" w:hanging="420" w:hangingChars="200"/>
      </w:pPr>
      <w:r>
        <w:rPr>
          <w:rFonts w:hint="eastAsia"/>
        </w:rPr>
        <w:t>[</w:t>
      </w:r>
      <w:r>
        <w:t>1</w:t>
      </w:r>
      <w:r>
        <w:rPr>
          <w:rFonts w:hint="eastAsia"/>
        </w:rPr>
        <w:t>]</w:t>
      </w:r>
      <w:r>
        <w:rPr>
          <w:rFonts w:hint="eastAsia"/>
        </w:rPr>
        <w:tab/>
      </w:r>
      <w:r>
        <w:rPr>
          <w:rFonts w:hint="eastAsia"/>
        </w:rPr>
        <w:t>方向明，曹迎杰．元宇宙在图书馆的应用：理论研究与实践进展[PP/OL]. ChinaXiv</w:t>
      </w:r>
      <w:r>
        <w:t xml:space="preserve"> </w:t>
      </w:r>
      <w:r>
        <w:rPr>
          <w:rFonts w:hint="eastAsia"/>
        </w:rPr>
        <w:t>(2023-03-03)</w:t>
      </w:r>
      <w:r>
        <w:t xml:space="preserve"> </w:t>
      </w:r>
      <w:r>
        <w:rPr>
          <w:rFonts w:hint="eastAsia"/>
        </w:rPr>
        <w:t>[2024-</w:t>
      </w:r>
      <w:r>
        <w:t>09-30].http:/ /www.chinaxiv.org/ abs/202303.00020. CSTR: 32003.36.ChinaXiv.202303.000</w:t>
      </w:r>
    </w:p>
    <w:p w14:paraId="55DA73CA">
      <w:pPr>
        <w:spacing w:line="280" w:lineRule="exact"/>
        <w:ind w:left="840" w:leftChars="400"/>
        <w:rPr>
          <w:rFonts w:eastAsia="黑体"/>
          <w:b/>
          <w:bCs/>
          <w:sz w:val="28"/>
        </w:rPr>
      </w:pPr>
      <w:r>
        <w:t>20. Vl.</w:t>
      </w:r>
    </w:p>
    <w:p w14:paraId="25823937">
      <w:pPr>
        <w:rPr>
          <w:rFonts w:hint="eastAsia" w:eastAsia="黑体"/>
          <w:b/>
          <w:bCs/>
          <w:sz w:val="28"/>
        </w:rPr>
      </w:pPr>
      <w:r>
        <w:rPr>
          <w:rFonts w:eastAsia="黑体"/>
          <w:b/>
          <w:bCs/>
          <w:sz w:val="28"/>
        </w:rPr>
        <w:t xml:space="preserve">结  </w:t>
      </w:r>
      <w:r>
        <w:rPr>
          <w:rFonts w:hint="eastAsia" w:eastAsia="黑体"/>
          <w:b/>
          <w:bCs/>
          <w:sz w:val="28"/>
        </w:rPr>
        <w:t>语</w:t>
      </w:r>
    </w:p>
    <w:p w14:paraId="16AC47BD">
      <w:pPr>
        <w:pStyle w:val="7"/>
        <w:ind w:firstLine="420" w:firstLineChars="200"/>
      </w:pPr>
      <w:r>
        <w:t>作者</w:t>
      </w:r>
      <w:r>
        <w:rPr>
          <w:rFonts w:hint="eastAsia"/>
        </w:rPr>
        <w:t>需按照编排规范要求</w:t>
      </w:r>
      <w:r>
        <w:t>排版。作者高质量的论文编排，会提高编辑部的工作效率，减少出错率，保证文章按时、优质地出版。</w:t>
      </w:r>
    </w:p>
    <w:p w14:paraId="061ABA3C">
      <w:pPr>
        <w:pStyle w:val="7"/>
        <w:ind w:firstLine="420" w:firstLineChars="200"/>
        <w:rPr>
          <w:rFonts w:hint="eastAsia"/>
        </w:rPr>
      </w:pPr>
    </w:p>
    <w:p w14:paraId="755C6E7E">
      <w:pPr>
        <w:pStyle w:val="2"/>
        <w:spacing w:before="156" w:after="156"/>
        <w:rPr>
          <w:rFonts w:ascii="黑体" w:hAnsi="黑体" w:cs="黑体"/>
          <w:sz w:val="28"/>
          <w:szCs w:val="28"/>
        </w:rPr>
      </w:pPr>
      <w:r>
        <w:rPr>
          <w:rFonts w:hint="eastAsia" w:ascii="黑体" w:hAnsi="黑体" w:cs="黑体"/>
          <w:sz w:val="28"/>
          <w:szCs w:val="28"/>
        </w:rPr>
        <w:t>附录（可选）</w:t>
      </w:r>
    </w:p>
    <w:p w14:paraId="1E054692">
      <w:pPr>
        <w:pStyle w:val="4"/>
        <w:ind w:firstLine="0" w:firstLineChars="0"/>
        <w:rPr>
          <w:rFonts w:hint="eastAsia" w:ascii="黑体" w:hAnsi="黑体" w:cs="黑体"/>
          <w:szCs w:val="28"/>
        </w:rPr>
      </w:pPr>
      <w:r>
        <w:rPr>
          <w:rFonts w:hint="eastAsia" w:ascii="黑体" w:hAnsi="黑体" w:cs="黑体"/>
          <w:szCs w:val="28"/>
          <w:lang w:val="en-US" w:eastAsia="zh-CN"/>
        </w:rPr>
        <w:t>1.</w:t>
      </w:r>
      <w:r>
        <w:rPr>
          <w:rFonts w:hint="eastAsia" w:ascii="黑体" w:hAnsi="黑体" w:cs="黑体"/>
          <w:szCs w:val="28"/>
        </w:rPr>
        <w:t>调研问卷展示（附调研问卷、问卷分析等）</w:t>
      </w:r>
    </w:p>
    <w:p w14:paraId="6E714647">
      <w:pPr>
        <w:pStyle w:val="4"/>
        <w:ind w:firstLine="0" w:firstLineChars="0"/>
        <w:rPr>
          <w:rFonts w:hint="eastAsia" w:ascii="黑体" w:hAnsi="黑体" w:cs="黑体"/>
          <w:szCs w:val="28"/>
        </w:rPr>
      </w:pPr>
      <w:r>
        <w:rPr>
          <w:rFonts w:hint="eastAsia" w:ascii="黑体" w:hAnsi="黑体" w:cs="黑体"/>
          <w:szCs w:val="28"/>
          <w:lang w:val="en-US" w:eastAsia="zh-CN"/>
        </w:rPr>
        <w:t>2.访谈问题及访谈问题手稿（访谈记录手稿照片3-5张）</w:t>
      </w:r>
    </w:p>
    <w:p w14:paraId="7AC01613">
      <w:pPr>
        <w:pStyle w:val="4"/>
        <w:ind w:firstLine="0" w:firstLineChars="0"/>
        <w:rPr>
          <w:rFonts w:ascii="黑体" w:hAnsi="黑体" w:cs="黑体"/>
          <w:szCs w:val="28"/>
        </w:rPr>
      </w:pPr>
      <w:r>
        <w:rPr>
          <w:rFonts w:hint="eastAsia" w:ascii="黑体" w:hAnsi="黑体" w:cs="黑体"/>
          <w:szCs w:val="28"/>
          <w:lang w:val="en-US" w:eastAsia="zh-CN"/>
        </w:rPr>
        <w:t>3</w:t>
      </w:r>
      <w:r>
        <w:rPr>
          <w:rFonts w:hint="eastAsia" w:ascii="黑体" w:hAnsi="黑体" w:cs="黑体"/>
          <w:szCs w:val="28"/>
        </w:rPr>
        <w:t>.实践成果展示（附实践过程中开发的APP、小程序、科技发明等相关材料）</w:t>
      </w:r>
    </w:p>
    <w:p w14:paraId="5C4E4F39">
      <w:pPr>
        <w:pStyle w:val="4"/>
        <w:ind w:firstLine="0" w:firstLineChars="0"/>
        <w:rPr>
          <w:rFonts w:hint="eastAsia" w:ascii="黑体" w:hAnsi="黑体" w:eastAsia="黑体" w:cs="黑体"/>
          <w:szCs w:val="28"/>
          <w:lang w:val="en-US" w:eastAsia="zh-CN"/>
        </w:rPr>
      </w:pPr>
      <w:r>
        <w:rPr>
          <w:rFonts w:hint="eastAsia" w:ascii="黑体" w:hAnsi="黑体" w:cs="黑体"/>
          <w:szCs w:val="28"/>
          <w:lang w:val="en-US" w:eastAsia="zh-CN"/>
        </w:rPr>
        <w:t>4.实践照片展示（附反映实践调研过程的场景照片3-5张）</w:t>
      </w:r>
    </w:p>
    <w:p w14:paraId="4A196D50">
      <w:pPr>
        <w:pStyle w:val="4"/>
        <w:ind w:firstLine="0" w:firstLineChars="0"/>
        <w:rPr>
          <w:rFonts w:hint="eastAsia" w:ascii="黑体" w:hAnsi="黑体" w:cs="黑体"/>
          <w:szCs w:val="28"/>
        </w:rPr>
      </w:pPr>
      <w:r>
        <w:rPr>
          <w:rFonts w:hint="eastAsia" w:ascii="黑体" w:hAnsi="黑体" w:cs="黑体"/>
          <w:szCs w:val="28"/>
          <w:lang w:val="en-US" w:eastAsia="zh-CN"/>
        </w:rPr>
        <w:t>5</w:t>
      </w:r>
      <w:r>
        <w:rPr>
          <w:rFonts w:hint="eastAsia" w:ascii="黑体" w:hAnsi="黑体" w:cs="黑体"/>
          <w:szCs w:val="28"/>
        </w:rPr>
        <w:t>.实践社会影响展示（附收到的社会各界感谢信、媒体报道证明材料</w:t>
      </w:r>
      <w:r>
        <w:rPr>
          <w:rFonts w:hint="eastAsia" w:ascii="黑体" w:hAnsi="黑体" w:cs="黑体"/>
          <w:szCs w:val="28"/>
          <w:lang w:eastAsia="zh-CN"/>
        </w:rPr>
        <w:t>、</w:t>
      </w:r>
      <w:r>
        <w:rPr>
          <w:rFonts w:hint="eastAsia" w:ascii="黑体" w:hAnsi="黑体" w:cs="黑体"/>
          <w:szCs w:val="28"/>
          <w:lang w:val="en-US" w:eastAsia="zh-CN"/>
        </w:rPr>
        <w:t>建议采纳证明</w:t>
      </w:r>
      <w:r>
        <w:rPr>
          <w:rFonts w:hint="eastAsia" w:ascii="黑体" w:hAnsi="黑体" w:cs="黑体"/>
          <w:szCs w:val="28"/>
        </w:rPr>
        <w:t>等）</w:t>
      </w:r>
    </w:p>
    <w:p w14:paraId="098A4A8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仿宋_GB2312"/>
          <w:kern w:val="0"/>
          <w:sz w:val="30"/>
          <w:szCs w:val="30"/>
          <w:lang w:val="en-US" w:eastAsia="zh-CN"/>
        </w:rPr>
      </w:pPr>
      <w:r>
        <w:rPr>
          <w:rFonts w:hint="default" w:ascii="Times New Roman" w:hAnsi="Times New Roman" w:eastAsia="仿宋_GB2312" w:cs="仿宋_GB2312"/>
          <w:kern w:val="0"/>
          <w:sz w:val="30"/>
          <w:szCs w:val="30"/>
          <w:lang w:val="en-US" w:eastAsia="zh-CN"/>
        </w:rPr>
        <w:br w:type="page"/>
      </w:r>
    </w:p>
    <w:p w14:paraId="07854535">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附件三：其它文字材料排版要求</w:t>
      </w:r>
    </w:p>
    <w:p w14:paraId="07350561">
      <w:pPr>
        <w:jc w:val="left"/>
        <w:rPr>
          <w:rFonts w:hint="default" w:ascii="黑体" w:hAnsi="黑体" w:eastAsia="黑体" w:cs="黑体"/>
          <w:b w:val="0"/>
          <w:bCs w:val="0"/>
          <w:sz w:val="32"/>
          <w:szCs w:val="32"/>
          <w:lang w:val="en-US" w:eastAsia="zh-CN"/>
        </w:rPr>
      </w:pPr>
    </w:p>
    <w:p w14:paraId="4EB779C9">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包括优秀资政报告、优秀科技/文创成果、优秀基层服务事迹、优秀社会实践领航人等文字材料。</w:t>
      </w:r>
    </w:p>
    <w:p w14:paraId="470C18EB">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主标题：方正小标宋简体，小二号字，居中</w:t>
      </w:r>
    </w:p>
    <w:p w14:paraId="3019A4AB">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所在单位、作者姓名：楷体，三号字，置于主标题下方，居中</w:t>
      </w:r>
    </w:p>
    <w:p w14:paraId="0E731374">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一级标题：黑体小三  首行缩进2字符</w:t>
      </w:r>
    </w:p>
    <w:p w14:paraId="4847932D">
      <w:pPr>
        <w:pStyle w:val="3"/>
        <w:ind w:firstLine="56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二级标题：黑体四号  首行缩进2字符</w:t>
      </w:r>
    </w:p>
    <w:p w14:paraId="7EA68B21">
      <w:pPr>
        <w:pStyle w:val="3"/>
        <w:ind w:firstLine="56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三级标题：黑体四号  首行缩进2字符。</w:t>
      </w:r>
    </w:p>
    <w:p w14:paraId="51432DE1">
      <w:pPr>
        <w:pStyle w:val="3"/>
        <w:ind w:firstLine="560"/>
        <w:rPr>
          <w:rFonts w:hint="default" w:ascii="仿宋_GB2312" w:hAnsi="宋体" w:eastAsia="仿宋_GB2312"/>
          <w:sz w:val="28"/>
          <w:szCs w:val="28"/>
          <w:lang w:val="en-US" w:eastAsia="zh-CN"/>
        </w:rPr>
      </w:pPr>
      <w:r>
        <w:rPr>
          <w:rFonts w:hint="default" w:ascii="仿宋_GB2312" w:hAnsi="宋体" w:eastAsia="仿宋_GB2312"/>
          <w:sz w:val="28"/>
          <w:szCs w:val="28"/>
          <w:lang w:val="en-US" w:eastAsia="zh-CN"/>
        </w:rPr>
        <w:t>正文：仿宋GB2312，三号字，首行缩进2字符，两端对齐。</w:t>
      </w:r>
    </w:p>
    <w:p w14:paraId="4AAABAAA">
      <w:pPr>
        <w:pStyle w:val="3"/>
        <w:ind w:firstLine="560"/>
        <w:rPr>
          <w:rFonts w:hint="default" w:ascii="仿宋_GB2312" w:hAnsi="宋体" w:eastAsia="仿宋_GB2312"/>
          <w:sz w:val="28"/>
          <w:szCs w:val="28"/>
          <w:lang w:val="en-US" w:eastAsia="zh-CN"/>
        </w:rPr>
      </w:pPr>
      <w:r>
        <w:rPr>
          <w:rFonts w:hint="default" w:ascii="仿宋_GB2312" w:hAnsi="宋体" w:eastAsia="仿宋_GB2312"/>
          <w:sz w:val="28"/>
          <w:szCs w:val="28"/>
          <w:lang w:val="en-US" w:eastAsia="zh-CN"/>
        </w:rPr>
        <w:t>结构层次：分级标题序号依次用“一、”“（一）”“1.”“（1）”标注。</w:t>
      </w:r>
    </w:p>
    <w:p w14:paraId="21F3A39B">
      <w:pPr>
        <w:pStyle w:val="3"/>
        <w:ind w:firstLine="560"/>
        <w:rPr>
          <w:rFonts w:hint="default" w:ascii="仿宋_GB2312" w:hAnsi="宋体" w:eastAsia="仿宋_GB2312"/>
          <w:sz w:val="28"/>
          <w:szCs w:val="28"/>
          <w:lang w:val="en-US" w:eastAsia="zh-CN"/>
        </w:rPr>
      </w:pPr>
      <w:r>
        <w:rPr>
          <w:rFonts w:hint="default" w:ascii="仿宋_GB2312" w:hAnsi="宋体" w:eastAsia="仿宋_GB2312"/>
          <w:sz w:val="28"/>
          <w:szCs w:val="28"/>
          <w:lang w:val="en-US" w:eastAsia="zh-CN"/>
        </w:rPr>
        <w:t>整体文字行间距：固定值30磅。</w:t>
      </w:r>
    </w:p>
    <w:p w14:paraId="76A31F80">
      <w:pPr>
        <w:pStyle w:val="3"/>
        <w:ind w:firstLine="560"/>
        <w:rPr>
          <w:rFonts w:hint="default" w:ascii="仿宋_GB2312" w:hAnsi="宋体" w:eastAsia="仿宋_GB2312"/>
          <w:sz w:val="28"/>
          <w:szCs w:val="28"/>
          <w:lang w:val="en-US" w:eastAsia="zh-CN"/>
        </w:rPr>
      </w:pPr>
      <w:r>
        <w:rPr>
          <w:rFonts w:hint="default" w:ascii="仿宋_GB2312" w:hAnsi="宋体" w:eastAsia="仿宋_GB2312"/>
          <w:sz w:val="28"/>
          <w:szCs w:val="28"/>
          <w:lang w:val="en-US" w:eastAsia="zh-CN"/>
        </w:rPr>
        <w:t>西文字体：Times New Roman。</w:t>
      </w:r>
    </w:p>
    <w:p w14:paraId="16C53F25">
      <w:pPr>
        <w:pStyle w:val="3"/>
        <w:ind w:firstLine="560"/>
        <w:rPr>
          <w:rFonts w:hint="default" w:ascii="仿宋_GB2312" w:hAnsi="宋体" w:eastAsia="仿宋_GB2312"/>
          <w:sz w:val="28"/>
          <w:szCs w:val="28"/>
          <w:lang w:val="en-US" w:eastAsia="zh-CN"/>
        </w:rPr>
      </w:pPr>
      <w:r>
        <w:rPr>
          <w:rFonts w:hint="default" w:ascii="仿宋_GB2312" w:hAnsi="宋体" w:eastAsia="仿宋_GB2312"/>
          <w:sz w:val="28"/>
          <w:szCs w:val="28"/>
          <w:lang w:val="en-US" w:eastAsia="zh-CN"/>
        </w:rPr>
        <w:t>页码：宋体，四号字，居中。示例：— 1 —。</w:t>
      </w:r>
    </w:p>
    <w:p w14:paraId="32AC8960">
      <w:pPr>
        <w:pStyle w:val="3"/>
        <w:ind w:firstLine="560"/>
        <w:rPr>
          <w:rFonts w:hint="eastAsia" w:ascii="仿宋_GB2312" w:hAnsi="宋体" w:eastAsia="仿宋_GB2312"/>
          <w:sz w:val="28"/>
          <w:szCs w:val="28"/>
        </w:rPr>
      </w:pPr>
      <w:r>
        <w:rPr>
          <w:rFonts w:hint="eastAsia" w:ascii="仿宋_GB2312" w:hAnsi="宋体" w:eastAsia="仿宋_GB2312"/>
          <w:sz w:val="28"/>
          <w:szCs w:val="28"/>
          <w:lang w:val="en-US" w:eastAsia="zh-CN"/>
        </w:rPr>
        <w:t>表格要求：</w:t>
      </w:r>
      <w:r>
        <w:rPr>
          <w:rFonts w:hint="eastAsia" w:ascii="仿宋_GB2312" w:hAnsi="宋体" w:eastAsia="仿宋_GB2312"/>
          <w:sz w:val="28"/>
          <w:szCs w:val="28"/>
        </w:rPr>
        <w:t>表题</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号黑体，位于表的上方。表格一律采用三线表（表中内容复杂，三线之外有些难以区分的层次可适当加横线）。表上下各空一行。表中字号为</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号宋体。表内有文字，各行结束不用句号，无标点。物理量应注明国际标准单位，相同单位（或换算后相同）应提到表头或栏头上。</w:t>
      </w:r>
    </w:p>
    <w:p w14:paraId="4650F00C">
      <w:pPr>
        <w:pStyle w:val="3"/>
        <w:keepNext w:val="0"/>
        <w:keepLines w:val="0"/>
        <w:pageBreakBefore w:val="0"/>
        <w:widowControl/>
        <w:kinsoku/>
        <w:wordWrap/>
        <w:overflowPunct/>
        <w:topLinePunct w:val="0"/>
        <w:autoSpaceDE/>
        <w:autoSpaceDN/>
        <w:bidi w:val="0"/>
        <w:adjustRightInd/>
        <w:snapToGrid/>
        <w:ind w:firstLine="560"/>
        <w:jc w:val="left"/>
        <w:textAlignment w:val="auto"/>
        <w:rPr>
          <w:rFonts w:hint="default" w:ascii="Times New Roman" w:hAnsi="Times New Roman" w:eastAsia="仿宋_GB2312" w:cs="仿宋_GB2312"/>
          <w:kern w:val="0"/>
          <w:sz w:val="30"/>
          <w:szCs w:val="30"/>
          <w:lang w:val="en-US" w:eastAsia="zh-CN"/>
        </w:rPr>
      </w:pPr>
      <w:r>
        <w:rPr>
          <w:rFonts w:hint="eastAsia" w:ascii="仿宋_GB2312" w:hAnsi="宋体" w:eastAsia="仿宋_GB2312"/>
          <w:sz w:val="28"/>
          <w:szCs w:val="28"/>
          <w:lang w:val="en-US" w:eastAsia="zh-CN"/>
        </w:rPr>
        <w:t>插图要求：</w:t>
      </w:r>
      <w:r>
        <w:rPr>
          <w:rFonts w:hint="eastAsia" w:ascii="仿宋_GB2312" w:hAnsi="宋体" w:eastAsia="仿宋_GB2312"/>
          <w:sz w:val="28"/>
          <w:szCs w:val="28"/>
        </w:rPr>
        <w:t>插图应编号，全文依序编号，方式如“图1”“图2”。图要给出图题，用</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号黑体。图上下各空一行。图中字号为</w:t>
      </w:r>
      <w:r>
        <w:rPr>
          <w:rFonts w:hint="eastAsia" w:ascii="仿宋_GB2312" w:hAnsi="宋体" w:eastAsia="仿宋_GB2312"/>
          <w:sz w:val="28"/>
          <w:szCs w:val="28"/>
          <w:lang w:val="en-US" w:eastAsia="zh-CN"/>
        </w:rPr>
        <w:t>五</w:t>
      </w:r>
      <w:r>
        <w:rPr>
          <w:rFonts w:hint="eastAsia" w:ascii="仿宋_GB2312" w:hAnsi="宋体" w:eastAsia="仿宋_GB2312"/>
          <w:sz w:val="28"/>
          <w:szCs w:val="28"/>
        </w:rPr>
        <w:t>号宋体,注意清晰、匀称、美观。图中文字、符号、坐标中的标值必须写清，并与正文一致。</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23260D-AEFE-494C-9558-86CB1EFC8F2B}"/>
  </w:font>
  <w:font w:name="黑体">
    <w:panose1 w:val="02010609060101010101"/>
    <w:charset w:val="86"/>
    <w:family w:val="auto"/>
    <w:pitch w:val="default"/>
    <w:sig w:usb0="800002BF" w:usb1="38CF7CFA" w:usb2="00000016" w:usb3="00000000" w:csb0="00040001" w:csb1="00000000"/>
    <w:embedRegular r:id="rId2" w:fontKey="{BA8557DD-F01F-48BF-8EFE-207C1500AF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B26AF8EC-46AD-4CC1-B2F0-79A371D6F802}"/>
  </w:font>
  <w:font w:name="仿宋_GB2312">
    <w:panose1 w:val="02010609030101010101"/>
    <w:charset w:val="86"/>
    <w:family w:val="modern"/>
    <w:pitch w:val="default"/>
    <w:sig w:usb0="00000001" w:usb1="080E0000" w:usb2="00000000" w:usb3="00000000" w:csb0="00040000" w:csb1="00000000"/>
    <w:embedRegular r:id="rId4" w:fontKey="{83E0EB9A-7EA3-4FCD-8E2D-699C07A70A32}"/>
  </w:font>
  <w:font w:name="楷体">
    <w:panose1 w:val="02010609060101010101"/>
    <w:charset w:val="86"/>
    <w:family w:val="modern"/>
    <w:pitch w:val="default"/>
    <w:sig w:usb0="800002BF" w:usb1="38CF7CFA" w:usb2="00000016" w:usb3="00000000" w:csb0="00040001" w:csb1="00000000"/>
    <w:embedRegular r:id="rId5" w:fontKey="{248406FA-4686-4F97-B814-5BB12DC59AC5}"/>
  </w:font>
  <w:font w:name="华文中宋">
    <w:panose1 w:val="02010600040101010101"/>
    <w:charset w:val="86"/>
    <w:family w:val="auto"/>
    <w:pitch w:val="default"/>
    <w:sig w:usb0="00000287" w:usb1="080F0000" w:usb2="00000000" w:usb3="00000000" w:csb0="0004009F" w:csb1="DFD70000"/>
    <w:embedRegular r:id="rId6" w:fontKey="{2D6845FA-F1E7-4C43-AFB5-75F66BC9A2D2}"/>
  </w:font>
  <w:font w:name="华文楷体">
    <w:panose1 w:val="02010600040101010101"/>
    <w:charset w:val="86"/>
    <w:family w:val="auto"/>
    <w:pitch w:val="default"/>
    <w:sig w:usb0="00000287" w:usb1="080F0000" w:usb2="00000000" w:usb3="00000000" w:csb0="0004009F" w:csb1="DFD70000"/>
    <w:embedRegular r:id="rId7" w:fontKey="{91BFEC1B-D209-465E-8D49-91916D54B269}"/>
  </w:font>
  <w:font w:name="方正书宋简体">
    <w:panose1 w:val="02000000000000000000"/>
    <w:charset w:val="86"/>
    <w:family w:val="auto"/>
    <w:pitch w:val="default"/>
    <w:sig w:usb0="A00002BF" w:usb1="184F6CFA" w:usb2="00000012" w:usb3="00000000" w:csb0="00040001" w:csb1="00000000"/>
    <w:embedRegular r:id="rId8" w:fontKey="{9B1BCA12-E480-477A-9342-E37656F15E5B}"/>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F10F7">
    <w:pPr>
      <w:pStyle w:val="9"/>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9B05BD3">
                <w:pPr>
                  <w:pStyle w:val="9"/>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808E7"/>
    <w:multiLevelType w:val="multilevel"/>
    <w:tmpl w:val="0F3808E7"/>
    <w:lvl w:ilvl="0" w:tentative="0">
      <w:start w:val="5"/>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7CD37D76"/>
    <w:multiLevelType w:val="multilevel"/>
    <w:tmpl w:val="7CD37D7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QyYmZiNTIxNmQ1ZmUzYWI2Y2VkODc0NTJjNWMwN2QifQ=="/>
  </w:docVars>
  <w:rsids>
    <w:rsidRoot w:val="00A0268D"/>
    <w:rsid w:val="00041B1E"/>
    <w:rsid w:val="000C11B0"/>
    <w:rsid w:val="000C2362"/>
    <w:rsid w:val="000C28F2"/>
    <w:rsid w:val="000F311A"/>
    <w:rsid w:val="00104454"/>
    <w:rsid w:val="001334A1"/>
    <w:rsid w:val="00133AAF"/>
    <w:rsid w:val="00146E4E"/>
    <w:rsid w:val="0014759D"/>
    <w:rsid w:val="00160981"/>
    <w:rsid w:val="00167174"/>
    <w:rsid w:val="001A6F78"/>
    <w:rsid w:val="001D0B07"/>
    <w:rsid w:val="001F539F"/>
    <w:rsid w:val="001F5A75"/>
    <w:rsid w:val="00210718"/>
    <w:rsid w:val="002170B6"/>
    <w:rsid w:val="00233EF7"/>
    <w:rsid w:val="002405CB"/>
    <w:rsid w:val="00253694"/>
    <w:rsid w:val="002627F4"/>
    <w:rsid w:val="00282340"/>
    <w:rsid w:val="0029114B"/>
    <w:rsid w:val="002978F6"/>
    <w:rsid w:val="00317080"/>
    <w:rsid w:val="003202CB"/>
    <w:rsid w:val="00334519"/>
    <w:rsid w:val="00356729"/>
    <w:rsid w:val="00384A00"/>
    <w:rsid w:val="00391D3A"/>
    <w:rsid w:val="00394073"/>
    <w:rsid w:val="003A5005"/>
    <w:rsid w:val="003A5034"/>
    <w:rsid w:val="003D3D26"/>
    <w:rsid w:val="003E15B4"/>
    <w:rsid w:val="00403ECD"/>
    <w:rsid w:val="004867D7"/>
    <w:rsid w:val="00493AC4"/>
    <w:rsid w:val="004B6FA6"/>
    <w:rsid w:val="005029B5"/>
    <w:rsid w:val="005374CB"/>
    <w:rsid w:val="005409E0"/>
    <w:rsid w:val="00542BFF"/>
    <w:rsid w:val="00575747"/>
    <w:rsid w:val="005B658A"/>
    <w:rsid w:val="005D60DE"/>
    <w:rsid w:val="005F724C"/>
    <w:rsid w:val="0060647F"/>
    <w:rsid w:val="00606F4E"/>
    <w:rsid w:val="00624596"/>
    <w:rsid w:val="00635D46"/>
    <w:rsid w:val="00635EE5"/>
    <w:rsid w:val="00674F24"/>
    <w:rsid w:val="006860F8"/>
    <w:rsid w:val="006933F2"/>
    <w:rsid w:val="006A2FE5"/>
    <w:rsid w:val="006A789F"/>
    <w:rsid w:val="0072775F"/>
    <w:rsid w:val="007337C3"/>
    <w:rsid w:val="00744389"/>
    <w:rsid w:val="00780956"/>
    <w:rsid w:val="00787ABF"/>
    <w:rsid w:val="007C5434"/>
    <w:rsid w:val="007E3A9D"/>
    <w:rsid w:val="0081636E"/>
    <w:rsid w:val="00853247"/>
    <w:rsid w:val="0087632B"/>
    <w:rsid w:val="00877C58"/>
    <w:rsid w:val="00884AF5"/>
    <w:rsid w:val="008A6193"/>
    <w:rsid w:val="008E1526"/>
    <w:rsid w:val="008E278D"/>
    <w:rsid w:val="00912464"/>
    <w:rsid w:val="00942C65"/>
    <w:rsid w:val="00944A30"/>
    <w:rsid w:val="00950A5B"/>
    <w:rsid w:val="009C1B8D"/>
    <w:rsid w:val="009F6F1D"/>
    <w:rsid w:val="00A01CFA"/>
    <w:rsid w:val="00A0268D"/>
    <w:rsid w:val="00A05082"/>
    <w:rsid w:val="00A07CC3"/>
    <w:rsid w:val="00A27882"/>
    <w:rsid w:val="00A443BD"/>
    <w:rsid w:val="00A54C41"/>
    <w:rsid w:val="00A62743"/>
    <w:rsid w:val="00A63EAC"/>
    <w:rsid w:val="00AB5C55"/>
    <w:rsid w:val="00AC4CCE"/>
    <w:rsid w:val="00AC5EA5"/>
    <w:rsid w:val="00AC7CF4"/>
    <w:rsid w:val="00AE690C"/>
    <w:rsid w:val="00B132F7"/>
    <w:rsid w:val="00B169D8"/>
    <w:rsid w:val="00B26594"/>
    <w:rsid w:val="00B346FD"/>
    <w:rsid w:val="00B37179"/>
    <w:rsid w:val="00B503B4"/>
    <w:rsid w:val="00B82BBB"/>
    <w:rsid w:val="00B9021E"/>
    <w:rsid w:val="00BB3736"/>
    <w:rsid w:val="00BE0E6D"/>
    <w:rsid w:val="00BE6BEB"/>
    <w:rsid w:val="00C009DC"/>
    <w:rsid w:val="00C46103"/>
    <w:rsid w:val="00C550E0"/>
    <w:rsid w:val="00C60BFF"/>
    <w:rsid w:val="00C75EF2"/>
    <w:rsid w:val="00C84F9E"/>
    <w:rsid w:val="00CC7A4F"/>
    <w:rsid w:val="00CD693E"/>
    <w:rsid w:val="00CF2DA2"/>
    <w:rsid w:val="00CF3FB0"/>
    <w:rsid w:val="00D01774"/>
    <w:rsid w:val="00D02143"/>
    <w:rsid w:val="00D11829"/>
    <w:rsid w:val="00D153D2"/>
    <w:rsid w:val="00D21760"/>
    <w:rsid w:val="00D36259"/>
    <w:rsid w:val="00DA54E3"/>
    <w:rsid w:val="00DC3D7D"/>
    <w:rsid w:val="00DC5CAB"/>
    <w:rsid w:val="00DD6350"/>
    <w:rsid w:val="00E56BE3"/>
    <w:rsid w:val="00E6205F"/>
    <w:rsid w:val="00E925F9"/>
    <w:rsid w:val="00EA079F"/>
    <w:rsid w:val="00EB3BEE"/>
    <w:rsid w:val="00ED6A3B"/>
    <w:rsid w:val="00EE2A39"/>
    <w:rsid w:val="00F06202"/>
    <w:rsid w:val="00F17031"/>
    <w:rsid w:val="00F43705"/>
    <w:rsid w:val="00F57748"/>
    <w:rsid w:val="00F65339"/>
    <w:rsid w:val="00F82DC8"/>
    <w:rsid w:val="00F966B3"/>
    <w:rsid w:val="00FA2C70"/>
    <w:rsid w:val="00FB0BD9"/>
    <w:rsid w:val="00FF1F07"/>
    <w:rsid w:val="00FF4CB5"/>
    <w:rsid w:val="02794607"/>
    <w:rsid w:val="05D90BCF"/>
    <w:rsid w:val="05D95C97"/>
    <w:rsid w:val="07820331"/>
    <w:rsid w:val="07EA2383"/>
    <w:rsid w:val="09556B95"/>
    <w:rsid w:val="09D008D0"/>
    <w:rsid w:val="0FD85121"/>
    <w:rsid w:val="103F5D18"/>
    <w:rsid w:val="10C04E65"/>
    <w:rsid w:val="1409538E"/>
    <w:rsid w:val="1C5766DD"/>
    <w:rsid w:val="224D3DC8"/>
    <w:rsid w:val="237A25DB"/>
    <w:rsid w:val="27B47678"/>
    <w:rsid w:val="27C05EE2"/>
    <w:rsid w:val="293C4027"/>
    <w:rsid w:val="29630B72"/>
    <w:rsid w:val="2C554E2E"/>
    <w:rsid w:val="2C9B2DE6"/>
    <w:rsid w:val="2CF77D12"/>
    <w:rsid w:val="30072956"/>
    <w:rsid w:val="318D2AF9"/>
    <w:rsid w:val="324C22BC"/>
    <w:rsid w:val="32DA5FC4"/>
    <w:rsid w:val="32F605C2"/>
    <w:rsid w:val="33860D55"/>
    <w:rsid w:val="33907C71"/>
    <w:rsid w:val="35690D78"/>
    <w:rsid w:val="35BB5598"/>
    <w:rsid w:val="3766296C"/>
    <w:rsid w:val="38E66122"/>
    <w:rsid w:val="3B2E5D14"/>
    <w:rsid w:val="3B5532A9"/>
    <w:rsid w:val="3F2F1E7C"/>
    <w:rsid w:val="3F722FDC"/>
    <w:rsid w:val="3FD13EBC"/>
    <w:rsid w:val="48F85BC3"/>
    <w:rsid w:val="49127D4A"/>
    <w:rsid w:val="4954230A"/>
    <w:rsid w:val="4BDB17F8"/>
    <w:rsid w:val="513005B8"/>
    <w:rsid w:val="52125971"/>
    <w:rsid w:val="54D0379C"/>
    <w:rsid w:val="55514CB5"/>
    <w:rsid w:val="55BA116B"/>
    <w:rsid w:val="58507C69"/>
    <w:rsid w:val="59973333"/>
    <w:rsid w:val="5A020CAA"/>
    <w:rsid w:val="5C55054B"/>
    <w:rsid w:val="633D57C5"/>
    <w:rsid w:val="63D0377D"/>
    <w:rsid w:val="64A13B2C"/>
    <w:rsid w:val="65165B61"/>
    <w:rsid w:val="669961E6"/>
    <w:rsid w:val="68295C37"/>
    <w:rsid w:val="694A3D5B"/>
    <w:rsid w:val="6A475132"/>
    <w:rsid w:val="6C893CB5"/>
    <w:rsid w:val="6D664F6C"/>
    <w:rsid w:val="6EF174B1"/>
    <w:rsid w:val="70BA6913"/>
    <w:rsid w:val="71B25BFC"/>
    <w:rsid w:val="71F1319A"/>
    <w:rsid w:val="729744AC"/>
    <w:rsid w:val="75534DC3"/>
    <w:rsid w:val="75572EE7"/>
    <w:rsid w:val="760553A8"/>
    <w:rsid w:val="76E22EB1"/>
    <w:rsid w:val="7C205D3E"/>
    <w:rsid w:val="7CD748ED"/>
    <w:rsid w:val="7E4C3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3"/>
    <w:qFormat/>
    <w:uiPriority w:val="0"/>
    <w:pPr>
      <w:keepNext/>
      <w:keepLines/>
      <w:snapToGrid w:val="0"/>
      <w:spacing w:before="50" w:beforeLines="50" w:after="50" w:afterLines="50" w:line="360" w:lineRule="auto"/>
      <w:jc w:val="both"/>
      <w:outlineLvl w:val="0"/>
    </w:pPr>
    <w:rPr>
      <w:rFonts w:ascii="Times New Roman" w:hAnsi="Times New Roman" w:eastAsia="黑体" w:cs="Times New Roman"/>
      <w:bCs/>
      <w:kern w:val="44"/>
      <w:sz w:val="28"/>
      <w:szCs w:val="44"/>
      <w:lang w:val="en-US" w:eastAsia="zh-CN" w:bidi="ar-SA"/>
    </w:rPr>
  </w:style>
  <w:style w:type="paragraph" w:styleId="4">
    <w:name w:val="heading 2"/>
    <w:next w:val="3"/>
    <w:qFormat/>
    <w:uiPriority w:val="0"/>
    <w:pPr>
      <w:keepNext/>
      <w:keepLines/>
      <w:spacing w:line="415" w:lineRule="auto"/>
      <w:ind w:firstLine="200" w:firstLineChars="200"/>
      <w:outlineLvl w:val="1"/>
    </w:pPr>
    <w:rPr>
      <w:rFonts w:ascii="Arial" w:hAnsi="Arial" w:eastAsia="黑体" w:cs="Times New Roman"/>
      <w:bCs/>
      <w:kern w:val="2"/>
      <w:sz w:val="28"/>
      <w:szCs w:val="32"/>
      <w:lang w:val="en-US" w:eastAsia="zh-CN" w:bidi="ar-SA"/>
    </w:rPr>
  </w:style>
  <w:style w:type="paragraph" w:styleId="5">
    <w:name w:val="heading 3"/>
    <w:next w:val="1"/>
    <w:qFormat/>
    <w:uiPriority w:val="0"/>
    <w:pPr>
      <w:keepNext/>
      <w:keepLines/>
      <w:snapToGrid w:val="0"/>
      <w:spacing w:line="360" w:lineRule="auto"/>
      <w:ind w:firstLine="200" w:firstLineChars="200"/>
      <w:jc w:val="both"/>
      <w:outlineLvl w:val="2"/>
    </w:pPr>
    <w:rPr>
      <w:rFonts w:ascii="Times New Roman" w:hAnsi="Times New Roman" w:eastAsia="黑体" w:cs="Times New Roman"/>
      <w:bCs/>
      <w:kern w:val="2"/>
      <w:sz w:val="28"/>
      <w:szCs w:val="3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3">
    <w:name w:val="正文内容"/>
    <w:qFormat/>
    <w:uiPriority w:val="0"/>
    <w:pPr>
      <w:widowControl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6">
    <w:name w:val="Body Text"/>
    <w:basedOn w:val="1"/>
    <w:link w:val="21"/>
    <w:autoRedefine/>
    <w:qFormat/>
    <w:uiPriority w:val="0"/>
    <w:rPr>
      <w:rFonts w:ascii="Times New Roman" w:hAnsi="Times New Roman" w:eastAsia="宋体" w:cs="Times New Roman"/>
      <w:sz w:val="28"/>
      <w:szCs w:val="24"/>
    </w:rPr>
  </w:style>
  <w:style w:type="paragraph" w:styleId="7">
    <w:name w:val="Body Text Indent"/>
    <w:basedOn w:val="1"/>
    <w:qFormat/>
    <w:uiPriority w:val="0"/>
    <w:pPr>
      <w:ind w:firstLine="420"/>
    </w:pPr>
  </w:style>
  <w:style w:type="paragraph" w:styleId="8">
    <w:name w:val="toc 3"/>
    <w:basedOn w:val="1"/>
    <w:next w:val="1"/>
    <w:qFormat/>
    <w:uiPriority w:val="0"/>
    <w:pPr>
      <w:ind w:left="840" w:leftChars="400"/>
    </w:pPr>
  </w:style>
  <w:style w:type="paragraph" w:styleId="9">
    <w:name w:val="footer"/>
    <w:basedOn w:val="1"/>
    <w:link w:val="20"/>
    <w:autoRedefine/>
    <w:unhideWhenUsed/>
    <w:qFormat/>
    <w:uiPriority w:val="99"/>
    <w:pPr>
      <w:tabs>
        <w:tab w:val="center" w:pos="4153"/>
        <w:tab w:val="right" w:pos="8306"/>
      </w:tabs>
      <w:snapToGrid w:val="0"/>
      <w:jc w:val="left"/>
    </w:pPr>
    <w:rPr>
      <w:sz w:val="18"/>
      <w:szCs w:val="18"/>
    </w:rPr>
  </w:style>
  <w:style w:type="paragraph" w:styleId="10">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autoRedefine/>
    <w:unhideWhenUsed/>
    <w:qFormat/>
    <w:uiPriority w:val="99"/>
    <w:pPr>
      <w:widowControl/>
      <w:spacing w:after="150"/>
      <w:jc w:val="left"/>
    </w:pPr>
    <w:rPr>
      <w:rFonts w:ascii="宋体" w:hAnsi="宋体" w:eastAsia="宋体" w:cs="宋体"/>
      <w:kern w:val="0"/>
      <w:sz w:val="24"/>
      <w:szCs w:val="24"/>
    </w:rPr>
  </w:style>
  <w:style w:type="paragraph" w:styleId="14">
    <w:name w:val="Title"/>
    <w:qFormat/>
    <w:uiPriority w:val="0"/>
    <w:pPr>
      <w:spacing w:line="360" w:lineRule="auto"/>
      <w:jc w:val="center"/>
      <w:outlineLvl w:val="0"/>
    </w:pPr>
    <w:rPr>
      <w:rFonts w:ascii="Arial" w:hAnsi="Arial" w:eastAsia="黑体" w:cs="Arial"/>
      <w:bCs/>
      <w:kern w:val="2"/>
      <w:sz w:val="28"/>
      <w:szCs w:val="32"/>
      <w:lang w:val="en-US" w:eastAsia="zh-CN" w:bidi="ar-SA"/>
    </w:rPr>
  </w:style>
  <w:style w:type="character" w:styleId="17">
    <w:name w:val="page number"/>
    <w:basedOn w:val="16"/>
    <w:semiHidden/>
    <w:qFormat/>
    <w:uiPriority w:val="0"/>
  </w:style>
  <w:style w:type="character" w:styleId="18">
    <w:name w:val="Hyperlink"/>
    <w:basedOn w:val="16"/>
    <w:autoRedefine/>
    <w:unhideWhenUsed/>
    <w:qFormat/>
    <w:uiPriority w:val="99"/>
    <w:rPr>
      <w:color w:val="0000FF" w:themeColor="hyperlink"/>
      <w:u w:val="single"/>
    </w:rPr>
  </w:style>
  <w:style w:type="character" w:customStyle="1" w:styleId="19">
    <w:name w:val="页眉 Char"/>
    <w:basedOn w:val="16"/>
    <w:link w:val="10"/>
    <w:autoRedefine/>
    <w:qFormat/>
    <w:uiPriority w:val="99"/>
    <w:rPr>
      <w:sz w:val="18"/>
      <w:szCs w:val="18"/>
    </w:rPr>
  </w:style>
  <w:style w:type="character" w:customStyle="1" w:styleId="20">
    <w:name w:val="页脚 Char"/>
    <w:basedOn w:val="16"/>
    <w:link w:val="9"/>
    <w:autoRedefine/>
    <w:qFormat/>
    <w:uiPriority w:val="99"/>
    <w:rPr>
      <w:sz w:val="18"/>
      <w:szCs w:val="18"/>
    </w:rPr>
  </w:style>
  <w:style w:type="character" w:customStyle="1" w:styleId="21">
    <w:name w:val="正文文本 Char"/>
    <w:basedOn w:val="16"/>
    <w:link w:val="6"/>
    <w:autoRedefine/>
    <w:qFormat/>
    <w:uiPriority w:val="0"/>
    <w:rPr>
      <w:rFonts w:ascii="Times New Roman" w:hAnsi="Times New Roman" w:eastAsia="宋体" w:cs="Times New Roman"/>
      <w:sz w:val="28"/>
      <w:szCs w:val="24"/>
    </w:rPr>
  </w:style>
  <w:style w:type="paragraph" w:styleId="22">
    <w:name w:val="List Paragraph"/>
    <w:basedOn w:val="1"/>
    <w:autoRedefine/>
    <w:qFormat/>
    <w:uiPriority w:val="34"/>
    <w:pPr>
      <w:ind w:firstLine="420" w:firstLineChars="200"/>
    </w:pPr>
  </w:style>
  <w:style w:type="paragraph" w:customStyle="1" w:styleId="23">
    <w:name w:val="Normal Indent1"/>
    <w:basedOn w:val="1"/>
    <w:autoRedefine/>
    <w:qFormat/>
    <w:uiPriority w:val="0"/>
    <w:pPr>
      <w:ind w:firstLine="200"/>
    </w:pPr>
  </w:style>
  <w:style w:type="paragraph" w:customStyle="1" w:styleId="24">
    <w:name w:val="申报书表头"/>
    <w:qFormat/>
    <w:uiPriority w:val="0"/>
    <w:pPr>
      <w:widowControl w:val="0"/>
      <w:snapToGrid w:val="0"/>
      <w:spacing w:before="50" w:beforeLines="50" w:line="360" w:lineRule="auto"/>
      <w:jc w:val="center"/>
    </w:pPr>
    <w:rPr>
      <w:rFonts w:ascii="Times New Roman" w:hAnsi="Times New Roman" w:eastAsia="楷体_GB2312" w:cs="Times New Roman"/>
      <w:bCs/>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contractReview xmlns="http://schemas.wps.cn/vas-ai-hub/contract-review">
  <reviewItems>
    <reviewItem>
      <errorID>de6f316c-f507-4f80-bc0f-7027f19ce004</errorID>
      <errorWord>精炼</errorWord>
      <group>L1_Word</group>
      <groupName>字词问题</groupName>
      <ability>L2_Typo</ability>
      <abilityName>字词错误</abilityName>
      <candidateList>
        <item>精练</item>
      </candidateList>
      <explain>存在发音相同字词的误用。</explain>
      <paraID>60415994</paraID>
      <start>26</start>
      <end>28</end>
      <status>modified</status>
      <modifiedWord>精练</modifiedWord>
      <trackRevisions>false</trackRevisions>
    </reviewItem>
    <reviewItem>
      <errorID>df7190da-587a-4b7b-8802-12b433ce782d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3C14D202</paraID>
      <start>35</start>
      <end>36</end>
      <status>modified</status>
      <modifiedWord>—</modifiedWord>
      <trackRevisions>false</trackRevisions>
    </reviewItem>
    <reviewItem>
      <errorID>dafaac1d-0e11-4355-b8ad-f253c7050338</errorID>
      <errorWord>提交的</errorWord>
      <group>L1_Word</group>
      <groupName>字词问题</groupName>
      <ability>L2_Typo</ability>
      <abilityName>字词错误</abilityName>
      <candidateList>
        <item>提交</item>
      </candidateList>
      <explain/>
      <paraID>26C00101</paraID>
      <start>39</start>
      <end>41</end>
      <status>modified</status>
      <modifiedWord>提交</modifiedWord>
      <trackRevisions>false</trackRevisions>
    </reviewItem>
    <reviewItem>
      <errorID>5e3e070a-0797-4584-a64f-1795c8c817f6</errorID>
      <errorWord>语言精炼</errorWord>
      <group>L1_Word</group>
      <groupName>字词问题</groupName>
      <ability>L2_Alias</ability>
      <abilityName>也作/曾用词</abilityName>
      <candidateList>
        <item>语言精练</item>
      </candidateList>
      <explain>词汇[语言精炼]为不规范表述或旧称，其规范书面表述为[语言精练]。</explain>
      <paraID>417A247C</paraID>
      <start>20</start>
      <end>24</end>
      <status>modified</status>
      <modifiedWord>语言精练</modifiedWord>
      <trackRevisions>false</trackRevisions>
    </reviewItem>
    <reviewItem>
      <errorID>f007563c-e66f-4327-b841-93460043f3bc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3C2C5406</paraID>
      <start>10</start>
      <end>11</end>
      <status>modified</status>
      <modifiedWord>—</modifiedWord>
      <trackRevisions>false</trackRevisions>
    </reviewItem>
    <reviewItem>
      <errorID>94347431-7d40-441d-bb52-91d18bfff343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3C2C5406</paraID>
      <start>27</start>
      <end>28</end>
      <status>modified</status>
      <modifiedWord>—</modifiedWord>
      <trackRevisions>false</trackRevisions>
    </reviewItem>
    <reviewItem>
      <errorID>6bdd4209-5be3-41d2-aa5b-11ae1500d0db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1D64C55D</paraID>
      <start>45</start>
      <end>46</end>
      <status>modified</status>
      <modifiedWord>—</modifiedWord>
      <trackRevisions>false</trackRevisions>
    </reviewItem>
    <reviewItem>
      <errorID>527b8c3f-5d69-4cf7-809e-7002d1336d0d</errorID>
      <errorWord>应为</errorWord>
      <group>L1_Word</group>
      <groupName>字词问题</groupName>
      <ability>L2_Typo</ability>
      <abilityName>字词错误</abilityName>
      <candidateList>
        <item>应由</item>
      </candidateList>
      <explain/>
      <paraID>2B783310</paraID>
      <start>7</start>
      <end>9</end>
      <status>modified</status>
      <modifiedWord>应由</modifiedWord>
      <trackRevisions>false</trackRevisions>
    </reviewItem>
    <reviewItem>
      <errorID>e1ff3084-8e39-4056-9691-751d3560d7fd</errorID>
      <errorWord>详实</errorWord>
      <group>L1_Word</group>
      <groupName>字词问题</groupName>
      <ability>L2_Typo</ability>
      <abilityName>字词错误</abilityName>
      <candidateList>
        <item>翔实</item>
      </candidateList>
      <explain/>
      <paraID> 4C5EB3A</paraID>
      <start>82</start>
      <end>84</end>
      <status>modified</status>
      <modifiedWord>翔实</modifiedWord>
      <trackRevisions>false</trackRevisions>
    </reviewItem>
    <reviewItem>
      <errorID>6fecfbb3-48b9-4b39-aed7-8b404cc9d4c4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33FB3F1C</paraID>
      <start>30</start>
      <end>31</end>
      <status>modified</status>
      <modifiedWord>—</modifiedWord>
      <trackRevisions>false</trackRevisions>
    </reviewItem>
    <reviewItem>
      <errorID>053e19bc-822f-4c2f-8b82-3e9b860a9ca1</errorID>
      <errorWord>，</errorWord>
      <group>L1_Grammar</group>
      <groupName>语法问题</groupName>
      <ability>L2_Grammar</ability>
      <abilityName>语法错误</abilityName>
      <candidateList>
        <item>，此句无错误，</item>
      </candidateList>
      <explain/>
      <paraID>11054438</paraID>
      <start>208</start>
      <end>209</end>
      <status>unmodified</status>
      <modifiedWord/>
      <trackRevisions>false</trackRevisions>
    </reviewItem>
    <reviewItem>
      <errorID>6415c41c-c625-4171-9fe2-63bf9b5007b3</errorID>
      <errorWord>：）</errorWord>
      <group>L1_Punc</group>
      <groupName>标点问题</groupName>
      <ability>L2_Punc_CN</ability>
      <abilityName/>
      <candidateList>
        <item>）</item>
      </candidateList>
      <explain/>
      <paraID>61A24431</paraID>
      <start>17</start>
      <end>19</end>
      <status>unmodified</status>
      <modifiedWord/>
      <trackRevisions>false</trackRevisions>
    </reviewItem>
    <reviewItem>
      <errorID>1bfbe16f-44a2-4864-979c-2dec72647910</errorID>
      <errorWord>,</errorWord>
      <group>L1_Format</group>
      <groupName>格式问题</groupName>
      <ability>L2_HalfPunc_CN</ability>
      <abilityName/>
      <candidateList>
        <item>，</item>
      </candidateList>
      <explain>文本全半角错误。</explain>
      <paraID>  E2AF63</paraID>
      <start>60</start>
      <end>61</end>
      <status>unmodified</status>
      <modifiedWord/>
      <trackRevisions>false</trackRevisions>
    </reviewItem>
    <reviewItem>
      <errorID>1593d4b9-6acf-4e7e-b16c-a00e7c5d3cc6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7989A217</paraID>
      <start>23</start>
      <end>24</end>
      <status>unmodified</status>
      <modifiedWord/>
      <trackRevisions>false</trackRevisions>
    </reviewItem>
    <reviewItem>
      <errorID>be079a05-206f-4c3a-a5b3-a75631f55ec8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24658034</paraID>
      <start>24</start>
      <end>25</end>
      <status>unmodified</status>
      <modifiedWord/>
      <trackRevisions>false</trackRevisions>
    </reviewItem>
    <reviewItem>
      <errorID>ece948a8-3a13-4db4-9fd7-a343ebbea7be</errorID>
      <errorWord>,</errorWord>
      <group>L1_Format</group>
      <groupName>格式问题</groupName>
      <ability>L2_HalfPunc_CN</ability>
      <abilityName/>
      <candidateList>
        <item>，</item>
      </candidateList>
      <explain>文本全半角错误。</explain>
      <paraID>591BF047</paraID>
      <start>15</start>
      <end>16</end>
      <status>unmodified</status>
      <modifiedWord/>
      <trackRevisions>false</trackRevisions>
    </reviewItem>
    <reviewItem>
      <errorID>d68e87a2-a5d0-4b91-8fad-c3d17ec24221</errorID>
      <errorWord>,</errorWord>
      <group>L1_Format</group>
      <groupName>格式问题</groupName>
      <ability>L2_HalfPunc_CN</ability>
      <abilityName/>
      <candidateList>
        <item>，</item>
      </candidateList>
      <explain>文本全半角错误。</explain>
      <paraID>591BF047</paraID>
      <start>46</start>
      <end>47</end>
      <status>unmodified</status>
      <modifiedWord/>
      <trackRevisions>false</trackRevisions>
    </reviewItem>
    <reviewItem>
      <errorID>ec946bc7-1ef9-4b30-b956-0f19c91fdde3</errorID>
      <errorWord>（</errorWord>
      <group>L1_Punc</group>
      <groupName>标点问题</groupName>
      <ability>L2_Punc_CN</ability>
      <abilityName/>
      <candidateList/>
      <explain>同一形式括号套用。</explain>
      <paraID>31541DC9</paraID>
      <start>5</start>
      <end>6</end>
      <status>unmodified</status>
      <modifiedWord/>
      <trackRevisions>false</trackRevisions>
    </reviewItem>
    <reviewItem>
      <errorID>e3dbeab3-715c-4beb-94dd-afc43f819c96</errorID>
      <errorWord>）</errorWord>
      <group>L1_Punc</group>
      <groupName>标点问题</groupName>
      <ability>L2_Punc_CN</ability>
      <abilityName/>
      <candidateList/>
      <explain>同一形式括号套用。</explain>
      <paraID>31541DC9</paraID>
      <start>15</start>
      <end>16</end>
      <status>unmodified</status>
      <modifiedWord/>
      <trackRevisions>false</trackRevisions>
    </reviewItem>
    <reviewItem>
      <errorID>2e1005a1-9059-4b88-9fbd-b62c2e0e5dd6</errorID>
      <errorWord>,</errorWord>
      <group>L1_Format</group>
      <groupName>格式问题</groupName>
      <ability>L2_HalfPunc_CN</ability>
      <abilityName/>
      <candidateList>
        <item>，</item>
      </candidateList>
      <explain>文本全半角错误。</explain>
      <paraID>1FA3354C</paraID>
      <start>24</start>
      <end>25</end>
      <status>unmodified</status>
      <modifiedWord/>
      <trackRevisions>false</trackRevisions>
    </reviewItem>
    <reviewItem>
      <errorID>f457132a-593d-4e28-8646-3a612da73a50</errorID>
      <errorWord>,</errorWord>
      <group>L1_Format</group>
      <groupName>格式问题</groupName>
      <ability>L2_HalfPunc_CN</ability>
      <abilityName/>
      <candidateList>
        <item>，</item>
      </candidateList>
      <explain>文本全半角错误。</explain>
      <paraID>1FA3354C</paraID>
      <start>52</start>
      <end>53</end>
      <status>unmodified</status>
      <modifiedWord/>
      <trackRevisions>false</trackRevisions>
    </reviewItem>
    <reviewItem>
      <errorID>ee5daad9-c3a8-4633-8f16-4603e7f32046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4D65A5D7</paraID>
      <start>120</start>
      <end>123</end>
      <status>unmodified</status>
      <modifiedWord/>
      <trackRevisions>false</trackRevisions>
    </reviewItem>
    <reviewItem>
      <errorID>d1bc1e03-7519-4d78-9bdb-a6b21601bfd9</errorID>
      <errorWord>,</errorWord>
      <group>L1_Format</group>
      <groupName>格式问题</groupName>
      <ability>L2_HalfPunc_CN</ability>
      <abilityName/>
      <candidateList>
        <item>，</item>
      </candidateList>
      <explain>文本全半角错误。</explain>
      <paraID>4D65A5D7</paraID>
      <start>151</start>
      <end>152</end>
      <status>unmodified</status>
      <modifiedWord/>
      <trackRevisions>false</trackRevisions>
    </reviewItem>
    <reviewItem>
      <errorID>75056cc2-21ff-460d-9d1a-8e760c980e7a</errorID>
      <errorWord>~</errorWord>
      <group>L1_Format</group>
      <groupName>格式问题</groupName>
      <ability>L2_HalfPunc_CN</ability>
      <abilityName/>
      <candidateList>
        <item>～</item>
      </candidateList>
      <explain>文本全半角错误。</explain>
      <paraID>78ECEAA0</paraID>
      <start>5</start>
      <end>6</end>
      <status>unmodified</status>
      <modifiedWord/>
      <trackRevisions>false</trackRevisions>
    </reviewItem>
    <reviewItem>
      <errorID>4e991f8c-34bf-4aa6-835d-bb5ae38af827</errorID>
      <errorWord>，</errorWord>
      <group>L1_Format</group>
      <groupName>格式问题</groupName>
      <ability>L2_HalfPunc_CN</ability>
      <abilityName/>
      <candidateList>
        <item>,</item>
      </candidateList>
      <explain>文本全半角错误。</explain>
      <paraID>68D3C26A</paraID>
      <start>11</start>
      <end>12</end>
      <status>unmodified</status>
      <modifiedWord/>
      <trackRevisions>false</trackRevisions>
    </reviewItem>
    <reviewItem>
      <errorID>7a356c16-703a-4972-9fa4-9392e9fabecb</errorID>
      <errorWord>(</errorWord>
      <group>L1_Format</group>
      <groupName>格式问题</groupName>
      <ability>L2_HalfPunc_CN</ability>
      <abilityName/>
      <candidateList>
        <item>（</item>
      </candidateList>
      <explain>文本全半角错误。</explain>
      <paraID>41EBDA29</paraID>
      <start>0</start>
      <end>1</end>
      <status>unmodified</status>
      <modifiedWord/>
      <trackRevisions>false</trackRevisions>
    </reviewItem>
    <reviewItem>
      <errorID>f6cee9cb-a071-4e22-ba54-d93f5ce07db7</errorID>
      <errorWord>,</errorWord>
      <group>L1_Format</group>
      <groupName>格式问题</groupName>
      <ability>L2_HalfPunc_CN</ability>
      <abilityName/>
      <candidateList>
        <item>，</item>
      </candidateList>
      <explain>文本全半角错误。</explain>
      <paraID>41EBDA29</paraID>
      <start>18</start>
      <end>19</end>
      <status>unmodified</status>
      <modifiedWord/>
      <trackRevisions>false</trackRevisions>
    </reviewItem>
    <reviewItem>
      <errorID>8bc7ffca-74e4-4123-9a45-7135e9db76a5</errorID>
      <errorWord>)</errorWord>
      <group>L1_Format</group>
      <groupName>格式问题</groupName>
      <ability>L2_HalfPunc_CN</ability>
      <abilityName/>
      <candidateList>
        <item>）</item>
      </candidateList>
      <explain>文本全半角错误。</explain>
      <paraID>41EBDA29</paraID>
      <start>24</start>
      <end>25</end>
      <status>unmodified</status>
      <modifiedWord/>
      <trackRevisions>false</trackRevisions>
    </reviewItem>
    <reviewItem>
      <errorID>0d578255-55e1-402c-90a1-6053d98ea1eb</errorID>
      <errorWord>)</errorWord>
      <group>L1_Format</group>
      <groupName>格式问题</groupName>
      <ability>L2_HalfPunc_CN</ability>
      <abilityName/>
      <candidateList>
        <item>）</item>
      </candidateList>
      <explain>文本全半角错误。</explain>
      <paraID>2AE20B25</paraID>
      <start>165</start>
      <end>166</end>
      <status>unmodified</status>
      <modifiedWord/>
      <trackRevisions>false</trackRevisions>
    </reviewItem>
    <reviewItem>
      <errorID>e60b37ac-d670-475b-a35c-3fb0e24f4635</errorID>
      <errorWord>文意</errorWord>
      <group>L1_Word</group>
      <groupName>字词问题</groupName>
      <ability>L2_Typo</ability>
      <abilityName>字词错误</abilityName>
      <candidateList>
        <item>文义</item>
      </candidateList>
      <explain/>
      <paraID>23D437B9</paraID>
      <start>19</start>
      <end>21</end>
      <status>unmodified</status>
      <modifiedWord/>
      <trackRevisions>false</trackRevisions>
    </reviewItem>
    <reviewItem>
      <errorID>df8bdb4f-a275-4033-a817-03bca46fa308</errorID>
      <errorWord>“～</errorWord>
      <group>L1_Punc</group>
      <groupName>标点问题</groupName>
      <ability>L2_Punc_CN</ability>
      <abilityName/>
      <candidateList>
        <item>“</item>
      </candidateList>
      <explain/>
      <paraID>23D437B9</paraID>
      <start>38</start>
      <end>40</end>
      <status>unmodified</status>
      <modifiedWord/>
      <trackRevisions>false</trackRevisions>
    </reviewItem>
    <reviewItem>
      <errorID>46c1bd6b-8adc-4714-b2ec-d3d7f37f7254</errorID>
      <errorWord>“：</errorWord>
      <group>L1_Punc</group>
      <groupName>标点问题</groupName>
      <ability>L2_Punc_CN</ability>
      <abilityName/>
      <candidateList>
        <item>“</item>
      </candidateList>
      <explain/>
      <paraID>23D437B9</paraID>
      <start>113</start>
      <end>115</end>
      <status>unmodified</status>
      <modifiedWord/>
      <trackRevisions>false</trackRevisions>
    </reviewItem>
    <reviewItem>
      <errorID>103d6595-6910-46c8-b98f-6493420b825c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9238046</paraID>
      <start>0</start>
      <end>2</end>
      <status>unmodified</status>
      <modifiedWord/>
      <trackRevisions>false</trackRevisions>
    </reviewItem>
    <reviewItem>
      <errorID>10b2ee9b-f6c1-4edb-ae6d-3aca8bf5e797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506D55F7</paraID>
      <start>0</start>
      <end>2</end>
      <status>unmodified</status>
      <modifiedWord/>
      <trackRevisions>false</trackRevisions>
    </reviewItem>
    <reviewItem>
      <errorID>80380e52-bc49-4a87-b381-1d7096d58878</errorID>
      <errorWord>1所列</errorWord>
      <group>L1_Grammar</group>
      <groupName>语法问题</groupName>
      <ability>L2_Grammar</ability>
      <abilityName>语法错误</abilityName>
      <candidateList>
        <item>1</item>
      </candidateList>
      <explain/>
      <paraID>4264A919</paraID>
      <start>24</start>
      <end>27</end>
      <status>unmodified</status>
      <modifiedWord/>
      <trackRevisions>false</trackRevisions>
    </reviewItem>
    <reviewItem>
      <errorID>5d6d0c6e-12f5-4dda-939c-7ed71150aab0</errorID>
      <errorWord>交待</errorWord>
      <group>L1_Word</group>
      <groupName>字词问题</groupName>
      <ability>L2_Alias</ability>
      <abilityName>也作/曾用词</abilityName>
      <candidateList>
        <item>交代</item>
      </candidateList>
      <explain>词汇[交待]为不规范表述或旧称，其规范书面表述为[交代]。</explain>
      <paraID>65CA2F05</paraID>
      <start>5</start>
      <end>7</end>
      <status>modified</status>
      <modifiedWord>交代</modifiedWord>
      <trackRevisions>false</trackRevisions>
    </reviewItem>
    <reviewItem>
      <errorID>cdb27641-e65d-41b2-bb7e-1d0a7885a36e</errorID>
      <errorWord>(</errorWord>
      <group>L1_Format</group>
      <groupName>格式问题</groupName>
      <ability>L2_HalfPunc_CN</ability>
      <abilityName/>
      <candidateList>
        <item>（</item>
      </candidateList>
      <explain>文本全半角错误。</explain>
      <paraID>65CA2F05</paraID>
      <start>60</start>
      <end>61</end>
      <status>unmodified</status>
      <modifiedWord/>
      <trackRevisions>false</trackRevisions>
    </reviewItem>
    <reviewItem>
      <errorID>d7cc8685-e837-413c-a96f-508ecd7c2aed</errorID>
      <errorWord>)</errorWord>
      <group>L1_Format</group>
      <groupName>格式问题</groupName>
      <ability>L2_HalfPunc_CN</ability>
      <abilityName/>
      <candidateList>
        <item>）</item>
      </candidateList>
      <explain>文本全半角错误。</explain>
      <paraID>65CA2F05</paraID>
      <start>65</start>
      <end>66</end>
      <status>unmodified</status>
      <modifiedWord/>
      <trackRevisions>false</trackRevisions>
    </reviewItem>
    <reviewItem>
      <errorID>4c6fd30b-2710-4151-a068-f823b1dd1759</errorID>
      <errorWord>,</errorWord>
      <group>L1_Format</group>
      <groupName>格式问题</groupName>
      <ability>L2_HalfPunc_CN</ability>
      <abilityName/>
      <candidateList>
        <item>，</item>
      </candidateList>
      <explain>文本全半角错误。</explain>
      <paraID>3C2C2E82</paraID>
      <start>58</start>
      <end>59</end>
      <status>unmodified</status>
      <modifiedWord/>
      <trackRevisions>false</trackRevisions>
    </reviewItem>
    <reviewItem>
      <errorID>31980adc-9fad-4421-b31a-5212c752c040</errorID>
      <errorWord>1所示</errorWord>
      <group>L1_Grammar</group>
      <groupName>语法问题</groupName>
      <ability>L2_Grammar</ability>
      <abilityName>语法错误</abilityName>
      <candidateList>
        <item>1</item>
      </candidateList>
      <explain/>
      <paraID>5562DE17</paraID>
      <start>27</start>
      <end>30</end>
      <status>unmodified</status>
      <modifiedWord/>
      <trackRevisions>false</trackRevisions>
    </reviewItem>
    <reviewItem>
      <errorID>e4bbb623-c19b-4bc4-b043-42b6a2204cd0</errorID>
      <errorWord>(</errorWord>
      <group>L1_Format</group>
      <groupName>格式问题</groupName>
      <ability>L2_HalfPunc_CN</ability>
      <abilityName/>
      <candidateList>
        <item>（</item>
      </candidateList>
      <explain>文本全半角错误。</explain>
      <paraID>5562DE17</paraID>
      <start>57</start>
      <end>58</end>
      <status>unmodified</status>
      <modifiedWord/>
      <trackRevisions>false</trackRevisions>
    </reviewItem>
    <reviewItem>
      <errorID>83552f6d-5963-451c-a4b6-b17502e34bd7</errorID>
      <errorWord>)</errorWord>
      <group>L1_Format</group>
      <groupName>格式问题</groupName>
      <ability>L2_HalfPunc_CN</ability>
      <abilityName/>
      <candidateList>
        <item>）</item>
      </candidateList>
      <explain>文本全半角错误。</explain>
      <paraID>5562DE17</paraID>
      <start>59</start>
      <end>60</end>
      <status>unmodified</status>
      <modifiedWord/>
      <trackRevisions>false</trackRevisions>
    </reviewItem>
    <reviewItem>
      <errorID>95a4d684-ea91-4059-b2a8-be0391d4aec3</errorID>
      <errorWord>(</errorWord>
      <group>L1_Format</group>
      <groupName>格式问题</groupName>
      <ability>L2_HalfPunc_CN</ability>
      <abilityName/>
      <candidateList>
        <item>（</item>
      </candidateList>
      <explain>文本全半角错误。</explain>
      <paraID>5562DE17</paraID>
      <start>61</start>
      <end>62</end>
      <status>unmodified</status>
      <modifiedWord/>
      <trackRevisions>false</trackRevisions>
    </reviewItem>
    <reviewItem>
      <errorID>44d45996-4b96-485e-9520-3477caceff78</errorID>
      <errorWord>)</errorWord>
      <group>L1_Format</group>
      <groupName>格式问题</groupName>
      <ability>L2_HalfPunc_CN</ability>
      <abilityName/>
      <candidateList>
        <item>）</item>
      </candidateList>
      <explain>文本全半角错误。</explain>
      <paraID>5562DE17</paraID>
      <start>63</start>
      <end>64</end>
      <status>unmodified</status>
      <modifiedWord/>
      <trackRevisions>false</trackRevisions>
    </reviewItem>
    <reviewItem>
      <errorID>c61ccf12-e227-442b-9d97-42eec3e39931</errorID>
      <errorWord>维护国家的统一</errorWord>
      <group>L1_Political</group>
      <groupName>政治性问题</groupName>
      <ability>L2_Keyword</ability>
      <abilityName>固定表述</abilityName>
      <candidateList>
        <item>维护国家统一</item>
      </candidateList>
      <explain>词汇“维护国家统一”在特定场景下为固定表述形式，请确认此处的“维护国家的统一”是否存在不当。</explain>
      <paraID>7AC3AD9C</paraID>
      <start>8</start>
      <end>14</end>
      <status>modified</status>
      <modifiedWord>维护国家统一</modifiedWord>
      <trackRevisions>false</trackRevisions>
    </reviewItem>
    <reviewItem>
      <errorID>a580fa8e-076d-46c6-a8bb-aa4b1008beed</errorID>
      <errorWord>(</errorWord>
      <group>L1_Format</group>
      <groupName>格式问题</groupName>
      <ability>L2_HalfPunc_CN</ability>
      <abilityName/>
      <candidateList>
        <item>（</item>
      </candidateList>
      <explain>文本全半角错误。</explain>
      <paraID>5BA57166</paraID>
      <start>220</start>
      <end>221</end>
      <status>unmodified</status>
      <modifiedWord/>
      <trackRevisions>false</trackRevisions>
    </reviewItem>
    <reviewItem>
      <errorID>9ad6b58f-97f9-4cfa-83ed-2eb8734aca73</errorID>
      <errorWord>)</errorWord>
      <group>L1_Format</group>
      <groupName>格式问题</groupName>
      <ability>L2_HalfPunc_CN</ability>
      <abilityName/>
      <candidateList>
        <item>）</item>
      </candidateList>
      <explain>文本全半角错误。</explain>
      <paraID>5BA57166</paraID>
      <start>228</start>
      <end>229</end>
      <status>unmodified</status>
      <modifiedWord/>
      <trackRevisions>false</trackRevisions>
    </reviewItem>
    <reviewItem>
      <errorID>8cf46c08-15be-4283-b1c3-40335356b70c</errorID>
      <errorWord>(</errorWord>
      <group>L1_Format</group>
      <groupName>格式问题</groupName>
      <ability>L2_HalfPunc_CN</ability>
      <abilityName/>
      <candidateList>
        <item>（</item>
      </candidateList>
      <explain>文本全半角错误。</explain>
      <paraID>157CD2C4</paraID>
      <start>0</start>
      <end>1</end>
      <status>unmodified</status>
      <modifiedWord/>
      <trackRevisions>false</trackRevisions>
    </reviewItem>
    <reviewItem>
      <errorID>617a0314-5b10-47d5-8c8f-afda0ec13c4b</errorID>
      <errorWord>)</errorWord>
      <group>L1_Format</group>
      <groupName>格式问题</groupName>
      <ability>L2_HalfPunc_CN</ability>
      <abilityName/>
      <candidateList>
        <item>）</item>
      </candidateList>
      <explain>文本全半角错误。</explain>
      <paraID>157CD2C4</paraID>
      <start>20</start>
      <end>21</end>
      <status>unmodified</status>
      <modifiedWord/>
      <trackRevisions>false</trackRevisions>
    </reviewItem>
    <reviewItem>
      <errorID>f98a3e24-646b-44ee-a344-d1a07a5fd4a5</errorID>
      <errorWord>(</errorWord>
      <group>L1_Format</group>
      <groupName>格式问题</groupName>
      <ability>L2_HalfPunc_CN</ability>
      <abilityName/>
      <candidateList>
        <item>（</item>
      </candidateList>
      <explain>文本全半角错误。</explain>
      <paraID>704B864D</paraID>
      <start>0</start>
      <end>1</end>
      <status>unmodified</status>
      <modifiedWord/>
      <trackRevisions>false</trackRevisions>
    </reviewItem>
    <reviewItem>
      <errorID>7ac2a386-3538-4951-b645-a4f623711300</errorID>
      <errorWord>)</errorWord>
      <group>L1_Format</group>
      <groupName>格式问题</groupName>
      <ability>L2_HalfPunc_CN</ability>
      <abilityName/>
      <candidateList>
        <item>）</item>
      </candidateList>
      <explain>文本全半角错误。</explain>
      <paraID>704B864D</paraID>
      <start>6</start>
      <end>7</end>
      <status>unmodified</status>
      <modifiedWord/>
      <trackRevisions>false</trackRevisions>
    </reviewItem>
    <reviewItem>
      <errorID>fc926e2b-c0b4-4c63-92e0-528b43052f5f</errorID>
      <errorWord>(</errorWord>
      <group>L1_Format</group>
      <groupName>格式问题</groupName>
      <ability>L2_HalfPunc_CN</ability>
      <abilityName/>
      <candidateList>
        <item>（</item>
      </candidateList>
      <explain>文本全半角错误。</explain>
      <paraID>484C6495</paraID>
      <start>0</start>
      <end>1</end>
      <status>unmodified</status>
      <modifiedWord/>
      <trackRevisions>false</trackRevisions>
    </reviewItem>
    <reviewItem>
      <errorID>ca17bded-f431-4793-99d8-abb5d4cd0d2d</errorID>
      <errorWord>)</errorWord>
      <group>L1_Format</group>
      <groupName>格式问题</groupName>
      <ability>L2_HalfPunc_CN</ability>
      <abilityName/>
      <candidateList>
        <item>）</item>
      </candidateList>
      <explain>文本全半角错误。</explain>
      <paraID>484C6495</paraID>
      <start>20</start>
      <end>21</end>
      <status>unmodified</status>
      <modifiedWord/>
      <trackRevisions>false</trackRevisions>
    </reviewItem>
    <reviewItem>
      <errorID>e1ba2814-d348-48fc-a205-4962615e9c6e</errorID>
      <errorWord>(</errorWord>
      <group>L1_Format</group>
      <groupName>格式问题</groupName>
      <ability>L2_HalfPunc_CN</ability>
      <abilityName/>
      <candidateList>
        <item>（</item>
      </candidateList>
      <explain>文本全半角错误。</explain>
      <paraID>28CD5DA3</paraID>
      <start>0</start>
      <end>1</end>
      <status>unmodified</status>
      <modifiedWord/>
      <trackRevisions>false</trackRevisions>
    </reviewItem>
    <reviewItem>
      <errorID>dc9bf48f-5f38-449f-9bad-c2b5982c1e9c</errorID>
      <errorWord>)</errorWord>
      <group>L1_Format</group>
      <groupName>格式问题</groupName>
      <ability>L2_HalfPunc_CN</ability>
      <abilityName/>
      <candidateList>
        <item>）</item>
      </candidateList>
      <explain>文本全半角错误。</explain>
      <paraID>28CD5DA3</paraID>
      <start>6</start>
      <end>7</end>
      <status>unmodified</status>
      <modifiedWord/>
      <trackRevisions>false</trackRevisions>
    </reviewItem>
    <reviewItem>
      <errorID>9c1574eb-bfe1-4a71-bdb0-4ae405e7844b</errorID>
      <errorWord>,</errorWord>
      <group>L1_Format</group>
      <groupName>格式问题</groupName>
      <ability>L2_HalfPunc_CN</ability>
      <abilityName/>
      <candidateList>
        <item>，</item>
      </candidateList>
      <explain>文本全半角错误。</explain>
      <paraID>12AB5426</paraID>
      <start>95</start>
      <end>96</end>
      <status>unmodified</status>
      <modifiedWord/>
      <trackRevisions>false</trackRevisions>
    </reviewItem>
    <reviewItem>
      <errorID>bd9dff06-0828-4b65-88d3-6d32d599089a</errorID>
      <errorWord>:</errorWord>
      <group>L1_Format</group>
      <groupName>格式问题</groupName>
      <ability>L2_HalfPunc_CN</ability>
      <abilityName/>
      <candidateList>
        <item>：</item>
      </candidateList>
      <explain>文本全半角错误。</explain>
      <paraID> A60B010</paraID>
      <start>2</start>
      <end>3</end>
      <status>unmodified</status>
      <modifiedWord/>
      <trackRevisions>false</trackRevisions>
    </reviewItem>
    <reviewItem>
      <errorID>1e2fc973-5cc8-4163-8cfd-efbd376207c2</errorID>
      <errorWord>,</errorWord>
      <group>L1_Format</group>
      <groupName>格式问题</groupName>
      <ability>L2_HalfPunc_CN</ability>
      <abilityName/>
      <candidateList>
        <item>，</item>
      </candidateList>
      <explain>文本全半角错误。</explain>
      <paraID> A60B010</paraID>
      <start>22</start>
      <end>23</end>
      <status>unmodified</status>
      <modifiedWord/>
      <trackRevisions>false</trackRevisions>
    </reviewItem>
    <reviewItem>
      <errorID>b67d42ef-3eec-426a-972e-3b9faee7cad6</errorID>
      <errorWord>(</errorWord>
      <group>L1_Format</group>
      <groupName>格式问题</groupName>
      <ability>L2_HalfPunc_CN</ability>
      <abilityName/>
      <candidateList>
        <item>（</item>
      </candidateList>
      <explain>文本全半角错误。</explain>
      <paraID> A60B010</paraID>
      <start>99</start>
      <end>100</end>
      <status>unmodified</status>
      <modifiedWord/>
      <trackRevisions>false</trackRevisions>
    </reviewItem>
    <reviewItem>
      <errorID>22314f98-44f2-4c97-9fbc-0b047532229c</errorID>
      <errorWord>):</errorWord>
      <group>L1_Format</group>
      <groupName>格式问题</groupName>
      <ability>L2_HalfPunc_CN</ability>
      <abilityName/>
      <candidateList>
        <item>）：</item>
      </candidateList>
      <explain>文本全半角错误。</explain>
      <paraID> A60B010</paraID>
      <start>101</start>
      <end>103</end>
      <status>unmodified</status>
      <modifiedWord/>
      <trackRevisions>false</trackRevisions>
    </reviewItem>
    <reviewItem>
      <errorID>89c7dd7c-87ca-4e2e-aeb6-f6a911915ba9</errorID>
      <errorWord>.</errorWord>
      <group>L1_Format</group>
      <groupName>格式问题</groupName>
      <ability>L2_HalfPunc_CN</ability>
      <abilityName/>
      <candidateList>
        <item>。</item>
      </candidateList>
      <explain>文本全半角错误。</explain>
      <paraID> A60B010</paraID>
      <start>114</start>
      <end>115</end>
      <status>unmodified</status>
      <modifiedWord/>
      <trackRevisions>false</trackRevisions>
    </reviewItem>
    <reviewItem>
      <errorID>72653ffc-0eee-44b6-81af-4f817165a68a</errorID>
      <errorWord>)</errorWord>
      <group>L1_Format</group>
      <groupName>格式问题</groupName>
      <ability>L2_HalfPunc_CN</ability>
      <abilityName/>
      <candidateList>
        <item>）</item>
      </candidateList>
      <explain>文本全半角错误。</explain>
      <paraID>265C147D</paraID>
      <start>544</start>
      <end>545</end>
      <status>unmodified</status>
      <modifiedWord/>
      <trackRevisions>false</trackRevisions>
    </reviewItem>
    <reviewItem>
      <errorID>91a03ef7-163e-4741-baa3-b1b29c54b595</errorID>
      <errorWord>’</errorWord>
      <group>L1_Punc</group>
      <groupName>标点问题</groupName>
      <ability>L2_Punc_CN</ability>
      <abilityName/>
      <candidateList/>
      <explain>此处标点可能未正确匹配，请检查句子中是否存在标点冗余、缺失或使用错误的情况。</explain>
      <paraID>17FACEE3</paraID>
      <start>37</start>
      <end>38</end>
      <status>unmodified</status>
      <modifiedWord/>
      <trackRevisions>false</trackRevisions>
    </reviewItem>
    <reviewItem>
      <errorID>a56154b9-f99f-4a1a-896d-95e8e2179560</errorID>
      <errorWord>(</errorWord>
      <group>L1_Format</group>
      <groupName>格式问题</groupName>
      <ability>L2_HalfPunc_CN</ability>
      <abilityName/>
      <candidateList>
        <item>（</item>
      </candidateList>
      <explain>文本全半角错误。</explain>
      <paraID>17FACEE3</paraID>
      <start>178</start>
      <end>179</end>
      <status>unmodified</status>
      <modifiedWord/>
      <trackRevisions>false</trackRevisions>
    </reviewItem>
    <reviewItem>
      <errorID>8b34305e-d9f8-4eff-b579-d2f713a8d49b</errorID>
      <errorWord>)</errorWord>
      <group>L1_Format</group>
      <groupName>格式问题</groupName>
      <ability>L2_HalfPunc_CN</ability>
      <abilityName/>
      <candidateList>
        <item>）</item>
      </candidateList>
      <explain>文本全半角错误。</explain>
      <paraID>17FACEE3</paraID>
      <start>196</start>
      <end>197</end>
      <status>unmodified</status>
      <modifiedWord/>
      <trackRevisions>false</trackRevisions>
    </reviewItem>
    <reviewItem>
      <errorID>d6e71283-b8d4-4619-81a1-c22d915489ef</errorID>
      <errorWord>．</errorWord>
      <group>L1_Format</group>
      <groupName>格式问题</groupName>
      <ability>L2_HalfPunc_CN</ability>
      <abilityName/>
      <candidateList>
        <item>。</item>
      </candidateList>
      <explain>文本全半角错误。</explain>
      <paraID> AC4E421</paraID>
      <start>7</start>
      <end>8</end>
      <status>unmodified</status>
      <modifiedWord/>
      <trackRevisions>false</trackRevisions>
    </reviewItem>
    <reviewItem>
      <errorID>3d364f3b-c87d-4ae5-8fe4-a9cc992bb46b</errorID>
      <errorWord>．</errorWord>
      <group>L1_Format</group>
      <groupName>格式问题</groupName>
      <ability>L2_HalfPunc_CN</ability>
      <abilityName/>
      <candidateList>
        <item>。</item>
      </candidateList>
      <explain>文本全半角错误。</explain>
      <paraID>50C81C0D</paraID>
      <start>7</start>
      <end>8</end>
      <status>unmodified</status>
      <modifiedWord/>
      <trackRevisions>false</trackRevisions>
    </reviewItem>
    <reviewItem>
      <errorID>ec07b140-aaf3-48f5-af63-5b87bc39dd34</errorID>
      <errorWord>王忠玉</errorWord>
      <group>L1_Sensitive</group>
      <groupName>敏感问题</groupName>
      <ability>L2_Disgraced</ability>
      <abilityName>落马官员</abilityName>
      <candidateList/>
      <explain>【落马官员】请注意，&lt;王忠玉&gt;为已落马官员的姓名。</explain>
      <paraID>1303CF38</paraID>
      <start>29</start>
      <end>32</end>
      <status>unmodified</status>
      <modifiedWord/>
      <trackRevisions>false</trackRevisions>
    </reviewItem>
    <reviewItem>
      <errorID>175b98a4-9e85-49bc-8e85-f58f6c51c7d1</errorID>
      <errorWord>.</errorWord>
      <group>L1_Format</group>
      <groupName>格式问题</groupName>
      <ability>L2_HalfPunc_CN</ability>
      <abilityName/>
      <candidateList>
        <item>。</item>
      </candidateList>
      <explain>文本全半角错误。</explain>
      <paraID>1303CF38</paraID>
      <start>40</start>
      <end>41</end>
      <status>unmodified</status>
      <modifiedWord/>
      <trackRevisions>false</trackRevisions>
    </reviewItem>
    <reviewItem>
      <errorID>7d062022-3dfd-4c9b-8f77-fc98ec7229be</errorID>
      <errorWord>．</errorWord>
      <group>L1_Format</group>
      <groupName>格式问题</groupName>
      <ability>L2_HalfPunc_CN</ability>
      <abilityName/>
      <candidateList>
        <item>。</item>
      </candidateList>
      <explain>文本全半角错误。</explain>
      <paraID>1303CF38</paraID>
      <start>44</start>
      <end>45</end>
      <status>unmodified</status>
      <modifiedWord/>
      <trackRevisions>false</trackRevisions>
    </reviewItem>
    <reviewItem>
      <errorID>c7a63320-6821-43cc-a1d3-0fcbc708e8b7</errorID>
      <errorWord>.</errorWord>
      <group>L1_Format</group>
      <groupName>格式问题</groupName>
      <ability>L2_HalfPunc_CN</ability>
      <abilityName/>
      <candidateList>
        <item>。</item>
      </candidateList>
      <explain>文本全半角错误。</explain>
      <paraID>2006B506</paraID>
      <start>7</start>
      <end>8</end>
      <status>unmodified</status>
      <modifiedWord/>
      <trackRevisions>false</trackRevisions>
    </reviewItem>
    <reviewItem>
      <errorID>4635e0d8-5d0d-4989-ab52-c351394e7801</errorID>
      <errorWord>.</errorWord>
      <group>L1_Format</group>
      <groupName>格式问题</groupName>
      <ability>L2_HalfPunc_CN</ability>
      <abilityName/>
      <candidateList>
        <item>。</item>
      </candidateList>
      <explain>文本全半角错误。</explain>
      <paraID>2006B506</paraID>
      <start>28</start>
      <end>29</end>
      <status>unmodified</status>
      <modifiedWord/>
      <trackRevisions>false</trackRevisions>
    </reviewItem>
    <reviewItem>
      <errorID>8249cc56-3889-42f3-8f32-d31bc2a1bb11</errorID>
      <errorWord>.</errorWord>
      <group>L1_Format</group>
      <groupName>格式问题</groupName>
      <ability>L2_HalfPunc_CN</ability>
      <abilityName/>
      <candidateList>
        <item>。</item>
      </candidateList>
      <explain>文本全半角错误。</explain>
      <paraID>2006B506</paraID>
      <start>42</start>
      <end>43</end>
      <status>unmodified</status>
      <modifiedWord/>
      <trackRevisions>false</trackRevisions>
    </reviewItem>
    <reviewItem>
      <errorID>41fcaafb-719b-4137-beb7-e333f99e6c2e</errorID>
      <errorWord>.</errorWord>
      <group>L1_Format</group>
      <groupName>格式问题</groupName>
      <ability>L2_HalfPunc_CN</ability>
      <abilityName/>
      <candidateList>
        <item>。</item>
      </candidateList>
      <explain>文本全半角错误。</explain>
      <paraID>2006B506</paraID>
      <start>45</start>
      <end>46</end>
      <status>unmodified</status>
      <modifiedWord/>
      <trackRevisions>false</trackRevisions>
    </reviewItem>
    <reviewItem>
      <errorID>39e980fc-f7dc-4f55-bbaa-c1799413dda9</errorID>
      <errorWord>.</errorWord>
      <group>L1_Format</group>
      <groupName>格式问题</groupName>
      <ability>L2_HalfPunc_CN</ability>
      <abilityName/>
      <candidateList>
        <item>。</item>
      </candidateList>
      <explain>文本全半角错误。</explain>
      <paraID>38CC6E4E</paraID>
      <start>21</start>
      <end>22</end>
      <status>unmodified</status>
      <modifiedWord/>
      <trackRevisions>false</trackRevisions>
    </reviewItem>
    <reviewItem>
      <errorID>b8d4c504-dc25-441f-ae58-f0e913becab3</errorID>
      <errorWord>.</errorWord>
      <group>L1_Format</group>
      <groupName>格式问题</groupName>
      <ability>L2_HalfPunc_CN</ability>
      <abilityName/>
      <candidateList>
        <item>。</item>
      </candidateList>
      <explain>文本全半角错误。</explain>
      <paraID>38CC6E4E</paraID>
      <start>31</start>
      <end>32</end>
      <status>unmodified</status>
      <modifiedWord/>
      <trackRevisions>false</trackRevisions>
    </reviewItem>
    <reviewItem>
      <errorID>ceb97912-ac3d-49d9-a7b7-ea21a01cf8e7</errorID>
      <errorWord>.</errorWord>
      <group>L1_Format</group>
      <groupName>格式问题</groupName>
      <ability>L2_HalfPunc_CN</ability>
      <abilityName/>
      <candidateList>
        <item>。</item>
      </candidateList>
      <explain>文本全半角错误。</explain>
      <paraID>38CC6E4E</paraID>
      <start>42</start>
      <end>43</end>
      <status>unmodified</status>
      <modifiedWord/>
      <trackRevisions>false</trackRevisions>
    </reviewItem>
    <reviewItem>
      <errorID>f3266e4d-397f-4565-9111-8022c1e43497</errorID>
      <errorWord>:</errorWord>
      <group>L1_Format</group>
      <groupName>格式问题</groupName>
      <ability>L2_HalfPunc_CN</ability>
      <abilityName/>
      <candidateList>
        <item>：</item>
      </candidateList>
      <explain>文本全半角错误。</explain>
      <paraID>38CC6E4E</paraID>
      <start>46</start>
      <end>47</end>
      <status>unmodified</status>
      <modifiedWord/>
      <trackRevisions>false</trackRevisions>
    </reviewItem>
    <reviewItem>
      <errorID>d4975189-6acf-4281-8bdf-34a9dbd388db</errorID>
      <errorWord>,</errorWord>
      <group>L1_Format</group>
      <groupName>格式问题</groupName>
      <ability>L2_HalfPunc_CN</ability>
      <abilityName/>
      <candidateList>
        <item>，</item>
      </candidateList>
      <explain>文本全半角错误。</explain>
      <paraID>38CC6E4E</paraID>
      <start>50</start>
      <end>51</end>
      <status>unmodified</status>
      <modifiedWord/>
      <trackRevisions>false</trackRevisions>
    </reviewItem>
    <reviewItem>
      <errorID>de1b7097-f5c1-491c-a4ea-a0e55e1559b2</errorID>
      <errorWord>:</errorWord>
      <group>L1_Format</group>
      <groupName>格式问题</groupName>
      <ability>L2_HalfPunc_CN</ability>
      <abilityName/>
      <candidateList>
        <item>：</item>
      </candidateList>
      <explain>文本全半角错误。</explain>
      <paraID>38CC6E4E</paraID>
      <start>54</start>
      <end>55</end>
      <status>unmodified</status>
      <modifiedWord/>
      <trackRevisions>false</trackRevisions>
    </reviewItem>
    <reviewItem>
      <errorID>38255aa0-3391-43a0-b610-90d4c83ff595</errorID>
      <errorWord>.</errorWord>
      <group>L1_Format</group>
      <groupName>格式问题</groupName>
      <ability>L2_HalfPunc_CN</ability>
      <abilityName/>
      <candidateList>
        <item>。</item>
      </candidateList>
      <explain>文本全半角错误。</explain>
      <paraID>38CC6E4E</paraID>
      <start>59</start>
      <end>60</end>
      <status>unmodified</status>
      <modifiedWord/>
      <trackRevisions>false</trackRevisions>
    </reviewItem>
    <reviewItem>
      <errorID>bd4cb70f-9e66-40af-8b2a-d47c613242d2</errorID>
      <errorWord>,</errorWord>
      <group>L1_Format</group>
      <groupName>格式问题</groupName>
      <ability>L2_HalfPunc_CN</ability>
      <abilityName/>
      <candidateList>
        <item>，</item>
      </candidateList>
      <explain>文本全半角错误。</explain>
      <paraID>7D3C4D4E</paraID>
      <start>7</start>
      <end>8</end>
      <status>unmodified</status>
      <modifiedWord/>
      <trackRevisions>false</trackRevisions>
    </reviewItem>
    <reviewItem>
      <errorID>878b907d-0fcd-426e-a447-a72f55c7e7fb</errorID>
      <errorWord>,</errorWord>
      <group>L1_Format</group>
      <groupName>格式问题</groupName>
      <ability>L2_HalfPunc_CN</ability>
      <abilityName/>
      <candidateList>
        <item>，</item>
      </candidateList>
      <explain>文本全半角错误。</explain>
      <paraID>7D3C4D4E</paraID>
      <start>11</start>
      <end>12</end>
      <status>unmodified</status>
      <modifiedWord/>
      <trackRevisions>false</trackRevisions>
    </reviewItem>
    <reviewItem>
      <errorID>c0e23f28-c387-4d06-bf4e-04db4df0de1a</errorID>
      <errorWord>.</errorWord>
      <group>L1_Format</group>
      <groupName>格式问题</groupName>
      <ability>L2_HalfPunc_CN</ability>
      <abilityName/>
      <candidateList>
        <item>。</item>
      </candidateList>
      <explain>文本全半角错误。</explain>
      <paraID>7D3C4D4E</paraID>
      <start>14</start>
      <end>15</end>
      <status>unmodified</status>
      <modifiedWord/>
      <trackRevisions>false</trackRevisions>
    </reviewItem>
    <reviewItem>
      <errorID>dcce5ab3-4bd7-4752-8929-c46fa311781a</errorID>
      <errorWord>.</errorWord>
      <group>L1_Format</group>
      <groupName>格式问题</groupName>
      <ability>L2_HalfPunc_CN</ability>
      <abilityName/>
      <candidateList>
        <item>。</item>
      </candidateList>
      <explain>文本全半角错误。</explain>
      <paraID>7D3C4D4E</paraID>
      <start>56</start>
      <end>57</end>
      <status>unmodified</status>
      <modifiedWord/>
      <trackRevisions>false</trackRevisions>
    </reviewItem>
    <reviewItem>
      <errorID>39f4eb48-8046-40bc-9542-35da082e7755</errorID>
      <errorWord>:</errorWord>
      <group>L1_Format</group>
      <groupName>格式问题</groupName>
      <ability>L2_HalfPunc_CN</ability>
      <abilityName/>
      <candidateList>
        <item>：</item>
      </candidateList>
      <explain>文本全半角错误。</explain>
      <paraID>7D3C4D4E</paraID>
      <start>59</start>
      <end>60</end>
      <status>unmodified</status>
      <modifiedWord/>
      <trackRevisions>false</trackRevisions>
    </reviewItem>
    <reviewItem>
      <errorID>5db94d88-35d7-4a39-a2c4-531945879726</errorID>
      <errorWord>,</errorWord>
      <group>L1_Format</group>
      <groupName>格式问题</groupName>
      <ability>L2_HalfPunc_CN</ability>
      <abilityName/>
      <candidateList>
        <item>，</item>
      </candidateList>
      <explain>文本全半角错误。</explain>
      <paraID>7D3C4D4E</paraID>
      <start>69</start>
      <end>70</end>
      <status>unmodified</status>
      <modifiedWord/>
      <trackRevisions>false</trackRevisions>
    </reviewItem>
    <reviewItem>
      <errorID>1e451c74-7cdb-4a79-9226-e30142f50cef</errorID>
      <errorWord>．</errorWord>
      <group>L1_Word</group>
      <groupName>字词问题</groupName>
      <ability>L2_Typo</ability>
      <abilityName>字词错误</abilityName>
      <candidateList>
        <item>. </item>
      </candidateList>
      <explain/>
      <paraID> 9AAF7E7</paraID>
      <start>7</start>
      <end>8</end>
      <status>unmodified</status>
      <modifiedWord/>
      <trackRevisions>false</trackRevisions>
    </reviewItem>
    <reviewItem>
      <errorID>d0e62856-92c1-4c7c-b129-6bac95ef2c53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4219D15C</paraID>
      <start>0</start>
      <end>3</end>
      <status>unmodified</status>
      <modifiedWord/>
      <trackRevisions>false</trackRevisions>
    </reviewItem>
    <reviewItem>
      <errorID>7d6bedf8-73ed-49aa-a798-5f12ac102f13</errorID>
      <errorWord>.</errorWord>
      <group>L1_Format</group>
      <groupName>格式问题</groupName>
      <ability>L2_HalfPunc_CN</ability>
      <abilityName/>
      <candidateList>
        <item>。</item>
      </candidateList>
      <explain>文本全半角错误。</explain>
      <paraID>4219D15C</paraID>
      <start>51</start>
      <end>52</end>
      <status>unmodified</status>
      <modifiedWord/>
      <trackRevisions>false</trackRevisions>
    </reviewItem>
    <reviewItem>
      <errorID>f84dc6da-f6c8-440d-98c7-8e0b4180181f</errorID>
      <errorWord>．</errorWord>
      <group>L1_Format</group>
      <groupName>格式问题</groupName>
      <ability>L2_HalfPunc_CN</ability>
      <abilityName/>
      <candidateList>
        <item>。</item>
      </candidateList>
      <explain>文本全半角错误。</explain>
      <paraID>2150DE24</paraID>
      <start>7</start>
      <end>8</end>
      <status>unmodified</status>
      <modifiedWord/>
      <trackRevisions>false</trackRevisions>
    </reviewItem>
    <reviewItem>
      <errorID>4f325515-0167-4bca-90be-25980c387625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7950136F</paraID>
      <start>0</start>
      <end>3</end>
      <status>unmodified</status>
      <modifiedWord/>
      <trackRevisions>false</trackRevisions>
    </reviewItem>
    <reviewItem>
      <errorID>77ef3da9-a5db-4015-8dd1-615dd004a6f3</errorID>
      <errorWord>(</errorWord>
      <group>L1_Format</group>
      <groupName>格式问题</groupName>
      <ability>L2_HalfPunc_CN</ability>
      <abilityName/>
      <candidateList>
        <item>（</item>
      </candidateList>
      <explain>文本全半角错误。</explain>
      <paraID>7950136F</paraID>
      <start>14</start>
      <end>15</end>
      <status>unmodified</status>
      <modifiedWord/>
      <trackRevisions>false</trackRevisions>
    </reviewItem>
    <reviewItem>
      <errorID>158c4d07-bbb9-4852-9238-93b405b7675f</errorID>
      <errorWord>)</errorWord>
      <group>L1_Format</group>
      <groupName>格式问题</groupName>
      <ability>L2_HalfPunc_CN</ability>
      <abilityName/>
      <candidateList>
        <item>）</item>
      </candidateList>
      <explain>文本全半角错误。</explain>
      <paraID>7950136F</paraID>
      <start>22</start>
      <end>23</end>
      <status>unmodified</status>
      <modifiedWord/>
      <trackRevisions>false</trackRevisions>
    </reviewItem>
    <reviewItem>
      <errorID>e95735f9-887f-48fb-a3d7-7b0af600758f</errorID>
      <errorWord>.</errorWord>
      <group>L1_Format</group>
      <groupName>格式问题</groupName>
      <ability>L2_HalfPunc_CN</ability>
      <abilityName/>
      <candidateList>
        <item>。</item>
      </candidateList>
      <explain>文本全半角错误。</explain>
      <paraID>7950136F</paraID>
      <start>53</start>
      <end>54</end>
      <status>unmodified</status>
      <modifiedWord/>
      <trackRevisions>false</trackRevisions>
    </reviewItem>
    <reviewItem>
      <errorID>d1e7ac73-4e38-475e-8461-b39e1288c660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19E2730</paraID>
      <start>0</start>
      <end>3</end>
      <status>unmodified</status>
      <modifiedWord/>
      <trackRevisions>false</trackRevisions>
    </reviewItem>
    <reviewItem>
      <errorID>087b08f6-0bd5-4d5f-a61c-6ed7df7ce59f</errorID>
      <errorWord>(</errorWord>
      <group>L1_Format</group>
      <groupName>格式问题</groupName>
      <ability>L2_HalfPunc_CN</ability>
      <abilityName/>
      <candidateList>
        <item>（</item>
      </candidateList>
      <explain>文本全半角错误。</explain>
      <paraID> 19E2730</paraID>
      <start>26</start>
      <end>27</end>
      <status>unmodified</status>
      <modifiedWord/>
      <trackRevisions>false</trackRevisions>
    </reviewItem>
    <reviewItem>
      <errorID>4733ba87-d6a6-4b1a-b2a6-4ce420db59c9</errorID>
      <errorWord>)</errorWord>
      <group>L1_Format</group>
      <groupName>格式问题</groupName>
      <ability>L2_HalfPunc_CN</ability>
      <abilityName/>
      <candidateList>
        <item>）</item>
      </candidateList>
      <explain>文本全半角错误。</explain>
      <paraID> 19E2730</paraID>
      <start>31</start>
      <end>32</end>
      <status>unmodified</status>
      <modifiedWord/>
      <trackRevisions>false</trackRevisions>
    </reviewItem>
    <reviewItem>
      <errorID>94a81225-8244-4421-b5f4-07272433d9eb</errorID>
      <errorWord>.</errorWord>
      <group>L1_Format</group>
      <groupName>格式问题</groupName>
      <ability>L2_HalfPunc_CN</ability>
      <abilityName/>
      <candidateList>
        <item>。</item>
      </candidateList>
      <explain>文本全半角错误。</explain>
      <paraID> 19E2730</paraID>
      <start>68</start>
      <end>69</end>
      <status>unmodified</status>
      <modifiedWord/>
      <trackRevisions>false</trackRevisions>
    </reviewItem>
    <reviewItem>
      <errorID>c04a46ee-c65f-4080-aec8-97b9a7770bd1</errorID>
      <errorWord>．</errorWord>
      <group>L1_Format</group>
      <groupName>格式问题</groupName>
      <ability>L2_HalfPunc_CN</ability>
      <abilityName/>
      <candidateList>
        <item>。</item>
      </candidateList>
      <explain>文本全半角错误。</explain>
      <paraID> F2F7737</paraID>
      <start>23</start>
      <end>24</end>
      <status>unmodified</status>
      <modifiedWord/>
      <trackRevisions>false</trackRevisions>
    </reviewItem>
    <reviewItem>
      <errorID>64fb6aa3-fdcf-4fbb-9909-aa7f4de9a0ad</errorID>
      <errorWord> al 1310</errorWord>
      <group>L1_Grammar</group>
      <groupName>语法问题</groupName>
      <ability>L2_Grammar</ability>
      <abilityName>语法错误</abilityName>
      <candidateList>
        <item>al1310</item>
      </candidateList>
      <explain/>
      <paraID> F2F7737</paraID>
      <start>115</start>
      <end>123</end>
      <status>unmodified</status>
      <modifiedWord/>
      <trackRevisions>false</trackRevisions>
    </reviewItem>
    <reviewItem>
      <errorID>597b3f4e-c429-4939-9a8e-92bbd65a7a01</errorID>
      <errorWord>.</errorWord>
      <group>L1_Format</group>
      <groupName>格式问题</groupName>
      <ability>L2_HalfPunc_CN</ability>
      <abilityName/>
      <candidateList>
        <item>。</item>
      </candidateList>
      <explain>文本全半角错误。</explain>
      <paraID>7709D7F2</paraID>
      <start>23</start>
      <end>24</end>
      <status>unmodified</status>
      <modifiedWord/>
      <trackRevisions>false</trackRevisions>
    </reviewItem>
    <reviewItem>
      <errorID>911e9adf-16a9-4145-a6a3-960c9550a4e8</errorID>
      <errorWord>.</errorWord>
      <group>L1_Format</group>
      <groupName>格式问题</groupName>
      <ability>L2_HalfPunc_CN</ability>
      <abilityName/>
      <candidateList>
        <item>。</item>
      </candidateList>
      <explain>文本全半角错误。</explain>
      <paraID>7709D7F2</paraID>
      <start>33</start>
      <end>34</end>
      <status>unmodified</status>
      <modifiedWord/>
      <trackRevisions>false</trackRevisions>
    </reviewItem>
    <reviewItem>
      <errorID>fcdab1a6-95db-46c8-88af-613db729d1c4</errorID>
      <errorWord>.</errorWord>
      <group>L1_Format</group>
      <groupName>格式问题</groupName>
      <ability>L2_HalfPunc_CN</ability>
      <abilityName/>
      <candidateList>
        <item>。</item>
      </candidateList>
      <explain>文本全半角错误。</explain>
      <paraID>7709D7F2</paraID>
      <start>36</start>
      <end>37</end>
      <status>unmodified</status>
      <modifiedWord/>
      <trackRevisions>false</trackRevisions>
    </reviewItem>
    <reviewItem>
      <errorID>53cca0c9-045b-44fe-8679-a3b91a39e7e3</errorID>
      <errorWord>(</errorWord>
      <group>L1_Format</group>
      <groupName>格式问题</groupName>
      <ability>L2_HalfPunc_CN</ability>
      <abilityName/>
      <candidateList>
        <item>（</item>
      </candidateList>
      <explain>文本全半角错误。</explain>
      <paraID>7709D7F2</paraID>
      <start>41</start>
      <end>42</end>
      <status>unmodified</status>
      <modifiedWord/>
      <trackRevisions>false</trackRevisions>
    </reviewItem>
    <reviewItem>
      <errorID>cdd082e8-a4df-4ddc-8ffe-846d04edd396</errorID>
      <errorWord>)</errorWord>
      <group>L1_Format</group>
      <groupName>格式问题</groupName>
      <ability>L2_HalfPunc_CN</ability>
      <abilityName/>
      <candidateList>
        <item>）</item>
      </candidateList>
      <explain>文本全半角错误。</explain>
      <paraID>7709D7F2</paraID>
      <start>49</start>
      <end>50</end>
      <status>unmodified</status>
      <modifiedWord/>
      <trackRevisions>false</trackRevisions>
    </reviewItem>
    <reviewItem>
      <errorID>1f344a32-ea2d-4742-8fc3-a105cf5d0237</errorID>
      <errorWord>.</errorWord>
      <group>L1_Format</group>
      <groupName>格式问题</groupName>
      <ability>L2_HalfPunc_CN</ability>
      <abilityName/>
      <candidateList>
        <item>。</item>
      </candidateList>
      <explain>文本全半角错误。</explain>
      <paraID>7709D7F2</paraID>
      <start>56</start>
      <end>57</end>
      <status>unmodified</status>
      <modifiedWord/>
      <trackRevisions>false</trackRevisions>
    </reviewItem>
    <reviewItem>
      <errorID>1640acc8-c1b2-4aee-95d7-02ee20f05c57</errorID>
      <errorWord>.</errorWord>
      <group>L1_Format</group>
      <groupName>格式问题</groupName>
      <ability>L2_HalfPunc_CN</ability>
      <abilityName/>
      <candidateList>
        <item>。</item>
      </candidateList>
      <explain>文本全半角错误。</explain>
      <paraID>7709D7F2</paraID>
      <start>64</start>
      <end>65</end>
      <status>unmodified</status>
      <modifiedWord/>
      <trackRevisions>false</trackRevisions>
    </reviewItem>
    <reviewItem>
      <errorID>3186014d-f456-4bf4-8dec-d1fe8ac8db36</errorID>
      <errorWord>．</errorWord>
      <group>L1_Word</group>
      <groupName>字词问题</groupName>
      <ability>L2_Typo</ability>
      <abilityName>字词错误</abilityName>
      <candidateList>
        <item>. </item>
      </candidateList>
      <explain/>
      <paraID>23F19AEF</paraID>
      <start>11</start>
      <end>12</end>
      <status>unmodified</status>
      <modifiedWord/>
      <trackRevisions>false</trackRevisions>
    </reviewItem>
    <reviewItem>
      <errorID>d03ce85d-f8da-4207-838e-6d356c231203</errorID>
      <errorWord>http:/ </errorWord>
      <group>L1_Word</group>
      <groupName>字词问题</groupName>
      <ability>L2_Typo</ability>
      <abilityName>字词错误</abilityName>
      <candidateList>
        <item> http:/</item>
      </candidateList>
      <explain/>
      <paraID>23F19AEF</paraID>
      <start>76</start>
      <end>83</end>
      <status>unmodified</status>
      <modifiedWord/>
      <trackRevisions>false</trackRevisions>
    </reviewItem>
    <reviewItem>
      <errorID>1593d4b9-6acf-4e7e-b16c-a00e7c5d3cc6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6E714647</paraID>
      <start>23</start>
      <end>24</end>
      <status>unmodified</status>
      <modifiedWord/>
      <trackRevisions>false</trackRevisions>
    </reviewItem>
    <reviewItem>
      <errorID>be079a05-206f-4c3a-a5b3-a75631f55ec8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5C4E4F39</paraID>
      <start>24</start>
      <end>25</end>
      <status>unmodified</status>
      <modifiedWord/>
      <trackRevisions>false</trackRevisions>
    </reviewItem>
    <reviewItem>
      <errorID>1eee42ac-6bd9-45e2-9d0a-7254f78a3926</errorID>
      <errorWord>其它</errorWord>
      <group>L1_Word</group>
      <groupName>字词问题</groupName>
      <ability>L2_Typo</ability>
      <abilityName>字词错误</abilityName>
      <candidateList>
        <item>其他</item>
      </candidateList>
      <explain/>
      <paraID> 7854535</paraID>
      <start>4</start>
      <end>6</end>
      <status>unmodified</status>
      <modifiedWord/>
      <trackRevisions>false</trackRevisions>
    </reviewItem>
    <reviewItem>
      <errorID>a0b1dbeb-8b23-4454-a918-83ddd7920b7d</errorID>
      <errorWord>、”</errorWord>
      <group>L1_Punc</group>
      <groupName>标点问题</groupName>
      <ability>L2_Punc_CN</ability>
      <abilityName/>
      <candidateList>
        <item>”</item>
      </candidateList>
      <explain/>
      <paraID>4AAABAAA</paraID>
      <start>16</start>
      <end>18</end>
      <status>unmodified</status>
      <modifiedWord/>
      <trackRevisions>false</trackRevisions>
    </reviewItem>
    <reviewItem>
      <errorID>1b4658e7-dae6-448a-aa28-487a46a4e678</errorID>
      <errorWord>,</errorWord>
      <group>L1_Format</group>
      <groupName>格式问题</groupName>
      <ability>L2_HalfPunc_CN</ability>
      <abilityName/>
      <candidateList>
        <item>，</item>
      </candidateList>
      <explain>文本全半角错误。</explain>
      <paraID>4650F00C</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6acf3b-9719-4b9f-8334-eb58ca9715b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7237</Words>
  <Characters>9315</Characters>
  <Lines>26</Lines>
  <Paragraphs>7</Paragraphs>
  <TotalTime>7</TotalTime>
  <ScaleCrop>false</ScaleCrop>
  <LinksUpToDate>false</LinksUpToDate>
  <CharactersWithSpaces>9736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2020-06-02T02:20:00Z</dcterms:created>
  <dc:creator>CJ</dc:creator>
  <cp:lastModifiedBy>！</cp:lastModifiedBy>
  <dcterms:modified xsi:type="dcterms:W3CDTF">2026-05-26T07:42:06Z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215B71F26AC94FA9BEEF971D04C81D2B</vt:lpwstr>
  </property>
  <property fmtid="{D5CDD505-2E9C-101B-9397-08002B2CF9AE}" pid="4" name="KSOTemplateDocerSaveRecord">
    <vt:lpwstr>eyJoZGlkIjoiZTEzNDIxMWZhYzUxOGMzN2JjOTEzMzRlNWY5OWExNTEiLCJ1c2VySWQiOiIzODM4OTU4MjYifQ==</vt:lpwstr>
  </property>
</Properties>
</file>