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合肥工业大学大学生艺术团候选人竞选报名表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（2024-2025学年）</w:t>
      </w:r>
    </w:p>
    <w:tbl>
      <w:tblPr>
        <w:tblStyle w:val="3"/>
        <w:tblpPr w:leftFromText="180" w:rightFromText="180" w:vertAnchor="page" w:horzAnchor="page" w:tblpX="885" w:tblpY="22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590"/>
        <w:gridCol w:w="1170"/>
        <w:gridCol w:w="1305"/>
        <w:gridCol w:w="1453"/>
        <w:gridCol w:w="1456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姓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名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所属学院</w:t>
            </w:r>
          </w:p>
        </w:tc>
        <w:tc>
          <w:tcPr>
            <w:tcW w:w="14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性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别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民 </w:t>
            </w:r>
            <w:r>
              <w:rPr>
                <w:b/>
                <w:bCs/>
                <w:sz w:val="22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4"/>
              </w:rPr>
              <w:t>族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专业排名（%）</w:t>
            </w:r>
          </w:p>
        </w:tc>
        <w:tc>
          <w:tcPr>
            <w:tcW w:w="14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联系方式</w:t>
            </w:r>
          </w:p>
        </w:tc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是否其他社团留任</w:t>
            </w:r>
          </w:p>
        </w:tc>
        <w:tc>
          <w:tcPr>
            <w:tcW w:w="29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所在校区</w:t>
            </w:r>
          </w:p>
        </w:tc>
        <w:tc>
          <w:tcPr>
            <w:tcW w:w="697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5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志愿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第一志愿</w:t>
            </w:r>
          </w:p>
        </w:tc>
        <w:tc>
          <w:tcPr>
            <w:tcW w:w="653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第二志愿</w:t>
            </w:r>
          </w:p>
        </w:tc>
        <w:tc>
          <w:tcPr>
            <w:tcW w:w="653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5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是否服从调剂</w:t>
            </w:r>
          </w:p>
        </w:tc>
        <w:tc>
          <w:tcPr>
            <w:tcW w:w="6538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9" w:hRule="atLeast"/>
        </w:trPr>
        <w:tc>
          <w:tcPr>
            <w:tcW w:w="11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爱好，特长，竞选优势以及获奖经历</w:t>
            </w:r>
          </w:p>
        </w:tc>
        <w:tc>
          <w:tcPr>
            <w:tcW w:w="929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>
      <w:pPr>
        <w:ind w:left="210" w:hanging="210" w:hangingChars="100"/>
      </w:pPr>
      <w:bookmarkStart w:id="0" w:name="_GoBack"/>
      <w:bookmarkEnd w:id="0"/>
      <w:r>
        <w:rPr>
          <w:rFonts w:hint="eastAsia"/>
          <w:b/>
          <w:bCs/>
        </w:rPr>
        <w:t>填表说明</w:t>
      </w:r>
      <w:r>
        <w:rPr>
          <w:b/>
          <w:bCs/>
        </w:rPr>
        <w:br w:type="textWrapping"/>
      </w:r>
      <w:r>
        <w:t>1、该表格需用电子文档填写，并附上电子版照片。文档请认真排版，断行、断页、若超过2页均视为无效。</w:t>
      </w:r>
    </w:p>
    <w:p>
      <w:pPr>
        <w:ind w:left="210" w:leftChars="100"/>
        <w:rPr>
          <w:b/>
          <w:bCs/>
        </w:rPr>
      </w:pPr>
      <w:r>
        <w:t>2、表中一切个人信息需属实填写，如不确定的信息栏打号处理。</w:t>
      </w:r>
      <w:r>
        <w:br w:type="textWrapping"/>
      </w:r>
      <w:r>
        <w:t>3、此表格最终解释权归大学生艺术团所有。</w:t>
      </w:r>
      <w:r>
        <w:br w:type="textWrapping"/>
      </w:r>
      <w:r>
        <w:t>4、所在校区一栏填写（新区、南区或待定），请根据本院最新消息如实填写。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DFlZjk4ODI2OWE4MGEwZDFiOTI2YTI4YzY2MzIifQ=="/>
  </w:docVars>
  <w:rsids>
    <w:rsidRoot w:val="00454FD2"/>
    <w:rsid w:val="00292CF5"/>
    <w:rsid w:val="00373ECB"/>
    <w:rsid w:val="00454FD2"/>
    <w:rsid w:val="00494671"/>
    <w:rsid w:val="004F19FF"/>
    <w:rsid w:val="007332BD"/>
    <w:rsid w:val="00B008F2"/>
    <w:rsid w:val="00BA3975"/>
    <w:rsid w:val="331958D7"/>
    <w:rsid w:val="4DF91434"/>
    <w:rsid w:val="6B8B79FD"/>
    <w:rsid w:val="74180024"/>
    <w:rsid w:val="75B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4FC6-5D23-4BE6-959D-9E8307C7A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238</Characters>
  <Lines>1</Lines>
  <Paragraphs>1</Paragraphs>
  <TotalTime>0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2023-06-12T14:47:00Z</dcterms:created>
  <dc:creator>世豪</dc:creator>
  <cp:lastModifiedBy>小学生</cp:lastModifiedBy>
  <dcterms:modified xsi:type="dcterms:W3CDTF">2024-06-06T02:31:43Z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7DBEDC37A3FC4B34BF572C23D5BD8C2D_13</vt:lpwstr>
  </property>
</Properties>
</file>