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合肥工业</w:t>
      </w:r>
      <w:r>
        <w:rPr>
          <w:rFonts w:hint="eastAsia" w:ascii="黑体" w:hAnsi="黑体" w:eastAsia="黑体"/>
          <w:sz w:val="28"/>
          <w:szCs w:val="28"/>
        </w:rPr>
        <w:t>大学*****学院**年度团校培训计划</w:t>
      </w:r>
    </w:p>
    <w:tbl>
      <w:tblPr>
        <w:tblStyle w:val="4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218"/>
        <w:gridCol w:w="1218"/>
        <w:gridCol w:w="3387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仿宋" w:eastAsia="黑体"/>
                <w:b/>
                <w:color w:val="000000"/>
                <w:szCs w:val="21"/>
              </w:rPr>
              <w:t>时  间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仿宋" w:eastAsia="黑体"/>
                <w:b/>
                <w:color w:val="000000"/>
                <w:szCs w:val="21"/>
              </w:rPr>
              <w:t>地  点</w:t>
            </w: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仿宋" w:eastAsia="黑体"/>
                <w:b/>
                <w:color w:val="000000"/>
                <w:szCs w:val="21"/>
              </w:rPr>
              <w:t>具体安排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仿宋" w:eastAsia="黑体"/>
                <w:b/>
                <w:color w:val="000000"/>
                <w:szCs w:val="21"/>
              </w:rPr>
              <w:t>目的与要求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仿宋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仿宋" w:eastAsia="黑体"/>
                <w:b/>
                <w:color w:val="000000"/>
                <w:szCs w:val="21"/>
                <w:lang w:eastAsia="zh-CN"/>
              </w:rPr>
              <w:t>开班仪式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黑体" w:hAnsi="仿宋" w:eastAsia="黑体"/>
                <w:b/>
                <w:color w:val="000000"/>
                <w:szCs w:val="21"/>
              </w:rPr>
            </w:pP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第一讲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授课主题：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主讲人：</w:t>
            </w:r>
          </w:p>
        </w:tc>
        <w:tc>
          <w:tcPr>
            <w:tcW w:w="23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分组讨论内容：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第二讲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授课主题：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主讲人：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分组讨论内容：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第三讲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授课主题：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主讲人：</w:t>
            </w:r>
          </w:p>
        </w:tc>
        <w:tc>
          <w:tcPr>
            <w:tcW w:w="23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5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分组讨论内容：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第四讲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授课主题：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主讲人：</w:t>
            </w:r>
          </w:p>
        </w:tc>
        <w:tc>
          <w:tcPr>
            <w:tcW w:w="23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分组讨论内容：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3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分组讨论内容：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结业典礼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7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颁发结业证书。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由各学院颁发。</w:t>
            </w:r>
          </w:p>
        </w:tc>
      </w:tr>
    </w:tbl>
    <w:p>
      <w:pPr>
        <w:spacing w:line="360" w:lineRule="exact"/>
        <w:ind w:left="-11" w:leftChars="-37" w:hanging="67" w:hangingChars="28"/>
        <w:rPr>
          <w:rFonts w:ascii="黑体" w:hAnsi="宋体" w:eastAsia="黑体"/>
          <w:b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 xml:space="preserve">团校校长（签章）：                             </w:t>
      </w:r>
    </w:p>
    <w:p>
      <w:pPr>
        <w:spacing w:line="360" w:lineRule="exact"/>
        <w:ind w:left="-11" w:leftChars="-37" w:hanging="67" w:hangingChars="28"/>
        <w:rPr>
          <w:rFonts w:ascii="黑体" w:hAnsi="宋体" w:eastAsia="黑体"/>
          <w:b/>
          <w:color w:val="000000"/>
          <w:sz w:val="24"/>
        </w:rPr>
      </w:pPr>
    </w:p>
    <w:p>
      <w:pPr>
        <w:spacing w:line="360" w:lineRule="exact"/>
        <w:ind w:left="-11" w:leftChars="-37" w:hanging="67" w:hangingChars="28"/>
        <w:rPr>
          <w:rFonts w:ascii="黑体" w:hAnsi="宋体" w:eastAsia="黑体"/>
          <w:b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管理考核细则：</w:t>
      </w:r>
      <w:r>
        <w:rPr>
          <w:rFonts w:ascii="黑体" w:hAnsi="宋体" w:eastAsia="黑体"/>
          <w:b/>
          <w:color w:val="000000"/>
          <w:sz w:val="24"/>
        </w:rPr>
        <w:t xml:space="preserve"> </w:t>
      </w:r>
    </w:p>
    <w:p>
      <w:pPr>
        <w:tabs>
          <w:tab w:val="left" w:pos="342"/>
        </w:tabs>
        <w:spacing w:line="440" w:lineRule="exact"/>
        <w:ind w:left="-7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</w:p>
    <w:p>
      <w:pPr>
        <w:tabs>
          <w:tab w:val="left" w:pos="342"/>
        </w:tabs>
        <w:spacing w:line="440" w:lineRule="exact"/>
        <w:ind w:left="-7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</w:p>
    <w:p>
      <w:pPr>
        <w:tabs>
          <w:tab w:val="left" w:pos="342"/>
        </w:tabs>
        <w:spacing w:line="440" w:lineRule="exact"/>
        <w:ind w:left="-7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</w:p>
    <w:p>
      <w:pPr>
        <w:tabs>
          <w:tab w:val="left" w:pos="342"/>
        </w:tabs>
        <w:spacing w:line="440" w:lineRule="exact"/>
        <w:ind w:left="-7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tabs>
          <w:tab w:val="left" w:pos="342"/>
        </w:tabs>
        <w:spacing w:line="440" w:lineRule="exact"/>
        <w:ind w:left="-78"/>
        <w:jc w:val="center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团校课程设置基本要求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每学期设置一期团校，</w:t>
      </w:r>
      <w:r>
        <w:rPr>
          <w:rFonts w:hint="eastAsia"/>
          <w:sz w:val="24"/>
          <w:szCs w:val="24"/>
        </w:rPr>
        <w:t>每期团校授课总</w:t>
      </w:r>
      <w:r>
        <w:rPr>
          <w:rFonts w:hint="eastAsia"/>
          <w:sz w:val="24"/>
          <w:szCs w:val="24"/>
          <w:lang w:eastAsia="zh-CN"/>
        </w:rPr>
        <w:t>时长</w:t>
      </w:r>
      <w:r>
        <w:rPr>
          <w:rFonts w:hint="eastAsia"/>
          <w:sz w:val="24"/>
          <w:szCs w:val="24"/>
        </w:rPr>
        <w:t>不少于8课时，可按照理论学习、社会实践、红色教育、能力训练、交流研讨等单元设置教学模块，探索并运用多样化的教学方式，努力提升团校培养</w:t>
      </w:r>
      <w:r>
        <w:rPr>
          <w:rFonts w:hint="eastAsia"/>
          <w:sz w:val="24"/>
          <w:szCs w:val="24"/>
          <w:lang w:eastAsia="zh-CN"/>
        </w:rPr>
        <w:t>实</w:t>
      </w:r>
      <w:r>
        <w:rPr>
          <w:rFonts w:hint="eastAsia"/>
          <w:sz w:val="24"/>
          <w:szCs w:val="24"/>
        </w:rPr>
        <w:t>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理论学习。引导学员学习习近平总书记关于青年工作的重要思想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了解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eastAsia"/>
          <w:sz w:val="24"/>
          <w:szCs w:val="24"/>
        </w:rPr>
        <w:t>掌握团史团情；邀请党政领导、专家学者就党的创新理论、重要战略思想、重大政策以及社会思潮、社会热点问题进行讲解；编发简明理论学习读本和资料。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社会实践。组织学员深入基层生产一线参加劳动锻炼，开展各类志愿服务活动；对经济社会发展的重要问题开展调查研究，形成调研成果。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红色教育。组织学员实地参观爱国主义教育基地、革命遗址等，观看反映革命战争年代和新中国建设时期的影片，参与祭奠革命先烈、重温入党誓词等活动；观看反映优秀共产党员、共青团员事迹的影像资料、专题展览，邀请先进典型作事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能力训练。组织学员参加各种专业化的与能力训练、素质提升相关的活动。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交流研讨。组织学员小组对课堂教学内容进行讨论、质询，就一些重大理论和现实问题进行专题研讨和辩论，就学习、实践、出访中的收获和体会进行交流。</w:t>
      </w:r>
    </w:p>
    <w:p>
      <w:p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65A26"/>
    <w:rsid w:val="00043A2F"/>
    <w:rsid w:val="00071211"/>
    <w:rsid w:val="000D5685"/>
    <w:rsid w:val="000F4E7D"/>
    <w:rsid w:val="00103BF8"/>
    <w:rsid w:val="002B3870"/>
    <w:rsid w:val="00397168"/>
    <w:rsid w:val="00431BDE"/>
    <w:rsid w:val="00434125"/>
    <w:rsid w:val="00447D4F"/>
    <w:rsid w:val="0067016B"/>
    <w:rsid w:val="00684ED4"/>
    <w:rsid w:val="006E647F"/>
    <w:rsid w:val="00710EF6"/>
    <w:rsid w:val="0071654C"/>
    <w:rsid w:val="007772D9"/>
    <w:rsid w:val="007865F3"/>
    <w:rsid w:val="007B2F36"/>
    <w:rsid w:val="007B52DF"/>
    <w:rsid w:val="00824EF1"/>
    <w:rsid w:val="008940D5"/>
    <w:rsid w:val="008D09AA"/>
    <w:rsid w:val="008E3835"/>
    <w:rsid w:val="00AA4342"/>
    <w:rsid w:val="00C52CAE"/>
    <w:rsid w:val="00D60B04"/>
    <w:rsid w:val="00DA6A04"/>
    <w:rsid w:val="00E23864"/>
    <w:rsid w:val="00F4191B"/>
    <w:rsid w:val="0E3A45D7"/>
    <w:rsid w:val="14BA2EDE"/>
    <w:rsid w:val="18CD30FC"/>
    <w:rsid w:val="19114255"/>
    <w:rsid w:val="20971FBA"/>
    <w:rsid w:val="24E47D19"/>
    <w:rsid w:val="28AB1572"/>
    <w:rsid w:val="28E21D70"/>
    <w:rsid w:val="2A517A5F"/>
    <w:rsid w:val="38473947"/>
    <w:rsid w:val="3BDD36FC"/>
    <w:rsid w:val="40A16CC9"/>
    <w:rsid w:val="42FF0CD4"/>
    <w:rsid w:val="4EB71F58"/>
    <w:rsid w:val="55C205EA"/>
    <w:rsid w:val="55D50439"/>
    <w:rsid w:val="57865A26"/>
    <w:rsid w:val="59E07AA2"/>
    <w:rsid w:val="5F381306"/>
    <w:rsid w:val="63D3363F"/>
    <w:rsid w:val="6A7E2FE9"/>
    <w:rsid w:val="6B8016C7"/>
    <w:rsid w:val="6D535020"/>
    <w:rsid w:val="6EA36773"/>
    <w:rsid w:val="7A016ECE"/>
    <w:rsid w:val="7EFB5FEA"/>
    <w:rsid w:val="7F3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Home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2019-10-16T01:44:00Z</dcterms:created>
  <dc:creator>强蔷</dc:creator>
  <cp:lastModifiedBy>Administrator</cp:lastModifiedBy>
  <dcterms:modified xsi:type="dcterms:W3CDTF">2021-03-03T09:39:51Z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