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6"/>
        </w:rPr>
        <w:t>校团委新媒体中心202</w:t>
      </w:r>
      <w:r>
        <w:rPr>
          <w:rFonts w:hint="default" w:ascii="仿宋" w:hAnsi="仿宋" w:eastAsia="仿宋" w:cs="仿宋"/>
          <w:b/>
          <w:bCs/>
          <w:sz w:val="32"/>
          <w:szCs w:val="36"/>
          <w:lang w:val="en-US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年换届竞选报名表</w:t>
      </w:r>
    </w:p>
    <w:bookmarkEnd w:id="0"/>
    <w:tbl>
      <w:tblPr>
        <w:tblStyle w:val="3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94"/>
        <w:gridCol w:w="336"/>
        <w:gridCol w:w="2956"/>
        <w:gridCol w:w="1086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姓名：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出生年月：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性别：□男 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□女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民族：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政治面貌：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籍贯：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学号：</w:t>
            </w:r>
          </w:p>
        </w:tc>
        <w:tc>
          <w:tcPr>
            <w:tcW w:w="43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微信：</w:t>
            </w:r>
          </w:p>
        </w:tc>
        <w:tc>
          <w:tcPr>
            <w:tcW w:w="184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手机号：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学院班级：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QQ：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5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“第二课堂成绩单”累计星数</w:t>
            </w:r>
          </w:p>
        </w:tc>
        <w:tc>
          <w:tcPr>
            <w:tcW w:w="622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7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 xml:space="preserve">是否担任其他职务：□否  □是：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59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擅长哪些新媒体技术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是否服从志愿调剂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□是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□否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志愿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部门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竞选职务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第一志愿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第二志愿</w:t>
            </w:r>
          </w:p>
        </w:tc>
        <w:tc>
          <w:tcPr>
            <w:tcW w:w="2956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8119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学习情况、获奖情况、新媒体相关工作经历等（分时间段填写）：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竞选理由（200字内，分条）</w:t>
            </w:r>
          </w:p>
        </w:tc>
        <w:tc>
          <w:tcPr>
            <w:tcW w:w="8119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859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竞选工作岗位认知与未来工作展望（500字内，分条）</w:t>
            </w:r>
          </w:p>
        </w:tc>
        <w:tc>
          <w:tcPr>
            <w:tcW w:w="8119" w:type="dxa"/>
            <w:gridSpan w:val="5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7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以下内容由评审团填写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资格审查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□符合竞选资格  □不符合竞选资格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部门意见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竞选答辩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最终意见</w:t>
            </w:r>
          </w:p>
        </w:tc>
        <w:tc>
          <w:tcPr>
            <w:tcW w:w="8119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□拟留任：部门：                  职务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□不予留任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（报名表双面打印，不超过1页；新媒体类获奖证明复印件、成绩单、第二课堂成绩双面打印并与报名表一同上交）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322</Characters>
  <Paragraphs>101</Paragraphs>
  <TotalTime>23</TotalTime>
  <ScaleCrop>false</ScaleCrop>
  <LinksUpToDate>false</LinksUpToDate>
  <CharactersWithSpaces>388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2021-05-24T09:34:00Z</dcterms:created>
  <dc:creator>ZMY</dc:creator>
  <cp:lastModifiedBy>芝士挞</cp:lastModifiedBy>
  <cp:lastPrinted>2021-05-26T03:48:00Z</cp:lastPrinted>
  <dcterms:modified xsi:type="dcterms:W3CDTF">2022-06-21T08:35:31Z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10FE9BAE2BB64506951702CB167374E8</vt:lpwstr>
  </property>
</Properties>
</file>